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C9" w:rsidRPr="005D7DC9" w:rsidRDefault="005D7DC9" w:rsidP="005D7DC9">
      <w:pPr>
        <w:pStyle w:val="a3"/>
        <w:spacing w:before="139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DC9">
        <w:rPr>
          <w:rFonts w:ascii="Times New Roman" w:hAnsi="Times New Roman" w:cs="Times New Roman"/>
          <w:b/>
          <w:sz w:val="24"/>
          <w:szCs w:val="24"/>
        </w:rPr>
        <w:t>Биологические мембраны, их свойства и функции. Цитоплазматическая мембрана.</w:t>
      </w:r>
    </w:p>
    <w:p w:rsidR="005D7DC9" w:rsidRDefault="005D7DC9" w:rsidP="005D7DC9">
      <w:pPr>
        <w:pStyle w:val="3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6B26B7" w:rsidRPr="00AC386D" w:rsidRDefault="00AC386D" w:rsidP="00AC386D">
      <w:pPr>
        <w:pStyle w:val="31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AC386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D6CC1" w:rsidRPr="00FC7685">
        <w:rPr>
          <w:rFonts w:ascii="Times New Roman" w:hAnsi="Times New Roman" w:cs="Times New Roman"/>
        </w:rPr>
        <w:t>.</w:t>
      </w:r>
      <w:r w:rsidRPr="00AC386D">
        <w:rPr>
          <w:rFonts w:ascii="Times New Roman" w:hAnsi="Times New Roman" w:cs="Times New Roman"/>
          <w:noProof/>
        </w:rPr>
        <w:t xml:space="preserve"> </w:t>
      </w:r>
      <w:r w:rsidRPr="00E73D0E">
        <w:rPr>
          <w:rFonts w:ascii="Times New Roman" w:hAnsi="Times New Roman" w:cs="Times New Roman"/>
          <w:noProof/>
        </w:rPr>
        <w:drawing>
          <wp:inline distT="0" distB="0" distL="0" distR="0">
            <wp:extent cx="3093878" cy="177052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91" cy="177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D0E" w:rsidRPr="00E73D0E" w:rsidRDefault="00E73D0E" w:rsidP="00E73D0E">
      <w:pPr>
        <w:pStyle w:val="21"/>
        <w:rPr>
          <w:rFonts w:ascii="Times New Roman" w:hAnsi="Times New Roman" w:cs="Times New Roman"/>
          <w:sz w:val="20"/>
          <w:szCs w:val="20"/>
        </w:rPr>
      </w:pPr>
      <w:r w:rsidRPr="00E73D0E">
        <w:rPr>
          <w:rFonts w:ascii="Times New Roman" w:hAnsi="Times New Roman" w:cs="Times New Roman"/>
          <w:sz w:val="20"/>
          <w:szCs w:val="20"/>
        </w:rPr>
        <w:t>Рис.</w:t>
      </w:r>
      <w:r w:rsidRPr="00E73D0E">
        <w:rPr>
          <w:rStyle w:val="20"/>
          <w:rFonts w:ascii="Times New Roman" w:hAnsi="Times New Roman" w:cs="Times New Roman"/>
          <w:sz w:val="20"/>
          <w:szCs w:val="20"/>
        </w:rPr>
        <w:t xml:space="preserve"> 2.3.</w:t>
      </w:r>
      <w:r w:rsidRPr="00E73D0E">
        <w:rPr>
          <w:rFonts w:ascii="Times New Roman" w:hAnsi="Times New Roman" w:cs="Times New Roman"/>
          <w:sz w:val="20"/>
          <w:szCs w:val="20"/>
        </w:rPr>
        <w:t xml:space="preserve"> Схема строения цитоплазматической мембраны:</w:t>
      </w:r>
    </w:p>
    <w:p w:rsidR="00E73D0E" w:rsidRPr="00E73D0E" w:rsidRDefault="00E73D0E" w:rsidP="00E73D0E">
      <w:pPr>
        <w:pStyle w:val="1"/>
        <w:rPr>
          <w:rFonts w:ascii="Times New Roman" w:hAnsi="Times New Roman" w:cs="Times New Roman"/>
          <w:sz w:val="20"/>
          <w:szCs w:val="20"/>
        </w:rPr>
      </w:pPr>
      <w:r w:rsidRPr="00E73D0E">
        <w:rPr>
          <w:rStyle w:val="Consolas"/>
          <w:rFonts w:ascii="Times New Roman" w:hAnsi="Times New Roman" w:cs="Times New Roman"/>
          <w:sz w:val="20"/>
          <w:szCs w:val="20"/>
        </w:rPr>
        <w:t>1</w:t>
      </w:r>
      <w:r w:rsidRPr="00E73D0E">
        <w:rPr>
          <w:rFonts w:ascii="Times New Roman" w:hAnsi="Times New Roman" w:cs="Times New Roman"/>
          <w:sz w:val="20"/>
          <w:szCs w:val="20"/>
        </w:rPr>
        <w:t xml:space="preserve"> — фосфолипид; 2 — холестерол; 3 — глобулярный мембранный белок;</w:t>
      </w:r>
      <w:r w:rsidRPr="00E73D0E">
        <w:rPr>
          <w:rStyle w:val="Consolas"/>
          <w:rFonts w:ascii="Times New Roman" w:hAnsi="Times New Roman" w:cs="Times New Roman"/>
          <w:sz w:val="20"/>
          <w:szCs w:val="20"/>
        </w:rPr>
        <w:t xml:space="preserve"> </w:t>
      </w:r>
      <w:r w:rsidR="00AC386D" w:rsidRPr="00AC386D">
        <w:rPr>
          <w:rStyle w:val="Consolas"/>
          <w:rFonts w:ascii="Times New Roman" w:hAnsi="Times New Roman" w:cs="Times New Roman"/>
          <w:sz w:val="20"/>
          <w:szCs w:val="20"/>
        </w:rPr>
        <w:t xml:space="preserve">                       </w:t>
      </w:r>
      <w:r w:rsidRPr="00E73D0E">
        <w:rPr>
          <w:rStyle w:val="Consolas"/>
          <w:rFonts w:ascii="Times New Roman" w:hAnsi="Times New Roman" w:cs="Times New Roman"/>
          <w:sz w:val="20"/>
          <w:szCs w:val="20"/>
        </w:rPr>
        <w:t>4</w:t>
      </w:r>
      <w:r w:rsidRPr="00E73D0E">
        <w:rPr>
          <w:rFonts w:ascii="Times New Roman" w:hAnsi="Times New Roman" w:cs="Times New Roman"/>
          <w:sz w:val="20"/>
          <w:szCs w:val="20"/>
        </w:rPr>
        <w:t xml:space="preserve"> — углеводные цепоч</w:t>
      </w:r>
      <w:r w:rsidRPr="00E73D0E">
        <w:rPr>
          <w:rFonts w:ascii="Times New Roman" w:hAnsi="Times New Roman" w:cs="Times New Roman"/>
          <w:sz w:val="20"/>
          <w:szCs w:val="20"/>
        </w:rPr>
        <w:softHyphen/>
        <w:t>ки; 5 — неполярный участок мембранного белка.</w:t>
      </w:r>
    </w:p>
    <w:p w:rsidR="00E73D0E" w:rsidRPr="00AC386D" w:rsidRDefault="00AC386D" w:rsidP="00AC386D">
      <w:pPr>
        <w:pStyle w:val="a3"/>
        <w:spacing w:line="240" w:lineRule="auto"/>
        <w:ind w:left="20" w:right="40"/>
        <w:rPr>
          <w:rFonts w:ascii="Times New Roman" w:hAnsi="Times New Roman" w:cs="Times New Roman"/>
          <w:lang w:val="en-US"/>
        </w:rPr>
      </w:pPr>
      <w:r w:rsidRPr="00AC386D">
        <w:rPr>
          <w:rFonts w:ascii="Times New Roman" w:hAnsi="Times New Roman" w:cs="Times New Roman"/>
        </w:rPr>
        <w:t xml:space="preserve"> </w:t>
      </w:r>
      <w:r w:rsidRPr="00D37EDF">
        <w:rPr>
          <w:rFonts w:ascii="Times New Roman" w:hAnsi="Times New Roman" w:cs="Times New Roman"/>
          <w:noProof/>
        </w:rPr>
        <w:drawing>
          <wp:inline distT="0" distB="0" distL="0" distR="0">
            <wp:extent cx="3086100" cy="188839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16" cy="188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B9D" w:rsidRPr="00143B9D" w:rsidRDefault="00143B9D" w:rsidP="00D37EDF">
      <w:pPr>
        <w:pStyle w:val="a3"/>
        <w:spacing w:before="0" w:line="240" w:lineRule="auto"/>
        <w:ind w:left="20" w:right="20"/>
        <w:rPr>
          <w:rFonts w:ascii="Times New Roman" w:hAnsi="Times New Roman" w:cs="Times New Roman"/>
        </w:rPr>
      </w:pPr>
      <w:r w:rsidRPr="00143B9D">
        <w:rPr>
          <w:rFonts w:ascii="Times New Roman" w:hAnsi="Times New Roman" w:cs="Times New Roman"/>
        </w:rPr>
        <w:t xml:space="preserve">Молекулы липидов располагаются </w:t>
      </w:r>
      <w:r w:rsidRPr="00143B9D">
        <w:rPr>
          <w:rFonts w:ascii="Times New Roman" w:hAnsi="Times New Roman" w:cs="Times New Roman"/>
          <w:b/>
          <w:i/>
        </w:rPr>
        <w:t>в виде двойного слоя</w:t>
      </w:r>
      <w:r w:rsidRPr="00143B9D">
        <w:rPr>
          <w:rFonts w:ascii="Times New Roman" w:hAnsi="Times New Roman" w:cs="Times New Roman"/>
        </w:rPr>
        <w:t xml:space="preserve"> (билипидный слой).</w:t>
      </w:r>
    </w:p>
    <w:p w:rsidR="00D37EDF" w:rsidRDefault="00D37EDF" w:rsidP="00D37EDF">
      <w:pPr>
        <w:pStyle w:val="a3"/>
        <w:spacing w:before="0" w:line="240" w:lineRule="auto"/>
        <w:ind w:left="20" w:right="20"/>
        <w:rPr>
          <w:rFonts w:ascii="Times New Roman" w:hAnsi="Times New Roman" w:cs="Times New Roman"/>
        </w:rPr>
      </w:pPr>
      <w:r w:rsidRPr="00D37EDF">
        <w:rPr>
          <w:rFonts w:ascii="Times New Roman" w:hAnsi="Times New Roman" w:cs="Times New Roman"/>
        </w:rPr>
        <w:t xml:space="preserve">Белки представлены: </w:t>
      </w:r>
    </w:p>
    <w:p w:rsidR="00D37EDF" w:rsidRDefault="00D37EDF" w:rsidP="00143B9D">
      <w:pPr>
        <w:pStyle w:val="a3"/>
        <w:numPr>
          <w:ilvl w:val="0"/>
          <w:numId w:val="2"/>
        </w:numPr>
        <w:spacing w:before="0" w:line="240" w:lineRule="auto"/>
        <w:ind w:left="426" w:right="20" w:hanging="142"/>
        <w:jc w:val="left"/>
        <w:rPr>
          <w:rFonts w:ascii="Times New Roman" w:hAnsi="Times New Roman" w:cs="Times New Roman"/>
        </w:rPr>
      </w:pPr>
      <w:r w:rsidRPr="00143B9D">
        <w:rPr>
          <w:rFonts w:ascii="Times New Roman" w:hAnsi="Times New Roman" w:cs="Times New Roman"/>
          <w:i/>
        </w:rPr>
        <w:t>интегральными белками</w:t>
      </w:r>
      <w:r w:rsidRPr="00D37EDF">
        <w:rPr>
          <w:rFonts w:ascii="Times New Roman" w:hAnsi="Times New Roman" w:cs="Times New Roman"/>
        </w:rPr>
        <w:t>, которые п</w:t>
      </w:r>
      <w:r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softHyphen/>
        <w:t>низывают всю толщу мембраны;</w:t>
      </w:r>
    </w:p>
    <w:p w:rsidR="00143B9D" w:rsidRDefault="00D37EDF" w:rsidP="00143B9D">
      <w:pPr>
        <w:pStyle w:val="a3"/>
        <w:numPr>
          <w:ilvl w:val="0"/>
          <w:numId w:val="2"/>
        </w:numPr>
        <w:spacing w:before="0" w:line="240" w:lineRule="auto"/>
        <w:ind w:left="426" w:right="20" w:hanging="142"/>
        <w:jc w:val="left"/>
        <w:rPr>
          <w:rFonts w:ascii="Times New Roman" w:hAnsi="Times New Roman" w:cs="Times New Roman"/>
        </w:rPr>
      </w:pPr>
      <w:r w:rsidRPr="00143B9D">
        <w:rPr>
          <w:rFonts w:ascii="Times New Roman" w:hAnsi="Times New Roman" w:cs="Times New Roman"/>
          <w:i/>
        </w:rPr>
        <w:t>полуинтегральными белками</w:t>
      </w:r>
      <w:r w:rsidRPr="00D37EDF">
        <w:rPr>
          <w:rStyle w:val="Consolas"/>
          <w:rFonts w:ascii="Times New Roman" w:hAnsi="Times New Roman" w:cs="Times New Roman"/>
          <w:sz w:val="20"/>
          <w:szCs w:val="20"/>
        </w:rPr>
        <w:t xml:space="preserve">, </w:t>
      </w:r>
      <w:r w:rsidRPr="00D37EDF">
        <w:rPr>
          <w:rFonts w:ascii="Times New Roman" w:hAnsi="Times New Roman" w:cs="Times New Roman"/>
        </w:rPr>
        <w:t xml:space="preserve">молекулы которых наполовину погружены в мембрану, выступая с внешней или внутренней ее стороны; </w:t>
      </w:r>
    </w:p>
    <w:p w:rsidR="00143B9D" w:rsidRPr="00143B9D" w:rsidRDefault="00D37EDF" w:rsidP="00143B9D">
      <w:pPr>
        <w:pStyle w:val="a3"/>
        <w:numPr>
          <w:ilvl w:val="0"/>
          <w:numId w:val="2"/>
        </w:numPr>
        <w:spacing w:before="0" w:line="240" w:lineRule="auto"/>
        <w:ind w:left="426" w:right="20" w:hanging="142"/>
        <w:jc w:val="left"/>
        <w:rPr>
          <w:rFonts w:ascii="Times New Roman" w:hAnsi="Times New Roman" w:cs="Times New Roman"/>
        </w:rPr>
      </w:pPr>
      <w:r w:rsidRPr="00143B9D">
        <w:rPr>
          <w:rFonts w:ascii="Times New Roman" w:hAnsi="Times New Roman" w:cs="Times New Roman"/>
          <w:i/>
        </w:rPr>
        <w:t>периферическими белка</w:t>
      </w:r>
      <w:r w:rsidRPr="00143B9D">
        <w:rPr>
          <w:rFonts w:ascii="Times New Roman" w:hAnsi="Times New Roman" w:cs="Times New Roman"/>
          <w:i/>
        </w:rPr>
        <w:softHyphen/>
        <w:t>ми</w:t>
      </w:r>
      <w:r w:rsidRPr="00143B9D">
        <w:rPr>
          <w:rStyle w:val="9pt"/>
          <w:sz w:val="20"/>
          <w:szCs w:val="20"/>
        </w:rPr>
        <w:t>,</w:t>
      </w:r>
      <w:r w:rsidRPr="00143B9D">
        <w:rPr>
          <w:rFonts w:ascii="Times New Roman" w:hAnsi="Times New Roman" w:cs="Times New Roman"/>
        </w:rPr>
        <w:t xml:space="preserve"> которые располагаются на поверхности билипидного слоя и связаны с «головками» липидных молекул</w:t>
      </w:r>
      <w:r w:rsidRPr="00143B9D">
        <w:rPr>
          <w:rStyle w:val="9pt"/>
          <w:sz w:val="20"/>
          <w:szCs w:val="20"/>
        </w:rPr>
        <w:t>.</w:t>
      </w:r>
      <w:r w:rsidR="00143B9D" w:rsidRPr="00143B9D">
        <w:t xml:space="preserve"> </w:t>
      </w:r>
      <w:r w:rsidR="00143B9D" w:rsidRPr="00143B9D">
        <w:rPr>
          <w:rFonts w:ascii="Times New Roman" w:hAnsi="Times New Roman" w:cs="Times New Roman"/>
        </w:rPr>
        <w:t>Они имеются на поверхно</w:t>
      </w:r>
      <w:r w:rsidR="00143B9D" w:rsidRPr="00143B9D">
        <w:rPr>
          <w:rFonts w:ascii="Times New Roman" w:hAnsi="Times New Roman" w:cs="Times New Roman"/>
        </w:rPr>
        <w:softHyphen/>
        <w:t>сти мембран эукариотических кле</w:t>
      </w:r>
      <w:r w:rsidR="00143B9D" w:rsidRPr="00143B9D">
        <w:rPr>
          <w:rFonts w:ascii="Times New Roman" w:hAnsi="Times New Roman" w:cs="Times New Roman"/>
        </w:rPr>
        <w:softHyphen/>
        <w:t xml:space="preserve">ток.  </w:t>
      </w:r>
    </w:p>
    <w:p w:rsidR="00143B9D" w:rsidRDefault="00143B9D" w:rsidP="00143B9D">
      <w:pPr>
        <w:pStyle w:val="161"/>
        <w:ind w:right="20"/>
        <w:rPr>
          <w:sz w:val="20"/>
          <w:szCs w:val="20"/>
        </w:rPr>
      </w:pPr>
      <w:r w:rsidRPr="00143B9D">
        <w:rPr>
          <w:sz w:val="20"/>
          <w:szCs w:val="20"/>
        </w:rPr>
        <w:t>Молекулы липидов и бел</w:t>
      </w:r>
      <w:r w:rsidRPr="00143B9D">
        <w:rPr>
          <w:sz w:val="20"/>
          <w:szCs w:val="20"/>
        </w:rPr>
        <w:softHyphen/>
        <w:t>ков удерживаются с помощью гид</w:t>
      </w:r>
      <w:r w:rsidRPr="00143B9D">
        <w:rPr>
          <w:sz w:val="20"/>
          <w:szCs w:val="20"/>
        </w:rPr>
        <w:softHyphen/>
        <w:t>рофильно-гидрофобных взаимодей</w:t>
      </w:r>
      <w:r w:rsidRPr="00143B9D">
        <w:rPr>
          <w:sz w:val="20"/>
          <w:szCs w:val="20"/>
        </w:rPr>
        <w:softHyphen/>
        <w:t>ствий.</w:t>
      </w:r>
      <w:r>
        <w:rPr>
          <w:sz w:val="20"/>
          <w:szCs w:val="20"/>
        </w:rPr>
        <w:t xml:space="preserve"> </w:t>
      </w:r>
    </w:p>
    <w:p w:rsidR="00143B9D" w:rsidRDefault="00143B9D" w:rsidP="00143B9D">
      <w:pPr>
        <w:pStyle w:val="171"/>
        <w:spacing w:line="240" w:lineRule="auto"/>
        <w:ind w:right="20" w:firstLine="0"/>
        <w:jc w:val="left"/>
        <w:rPr>
          <w:rStyle w:val="170"/>
          <w:b/>
          <w:sz w:val="20"/>
          <w:szCs w:val="20"/>
        </w:rPr>
      </w:pPr>
      <w:r w:rsidRPr="00143B9D">
        <w:rPr>
          <w:sz w:val="20"/>
          <w:szCs w:val="20"/>
        </w:rPr>
        <w:t>В состав плазматической мем</w:t>
      </w:r>
      <w:r w:rsidRPr="00143B9D">
        <w:rPr>
          <w:sz w:val="20"/>
          <w:szCs w:val="20"/>
        </w:rPr>
        <w:softHyphen/>
        <w:t xml:space="preserve">браны </w:t>
      </w:r>
      <w:r w:rsidRPr="00143B9D">
        <w:rPr>
          <w:i/>
          <w:sz w:val="20"/>
          <w:szCs w:val="20"/>
        </w:rPr>
        <w:t>эукариотических</w:t>
      </w:r>
      <w:r w:rsidRPr="00143B9D">
        <w:rPr>
          <w:sz w:val="20"/>
          <w:szCs w:val="20"/>
        </w:rPr>
        <w:t xml:space="preserve"> клеток входят также полисахариды. Их короткие, сильно разветвленные молекулы ковалентно связаны с белками, образуя </w:t>
      </w:r>
      <w:r w:rsidRPr="00143B9D">
        <w:rPr>
          <w:i/>
          <w:sz w:val="20"/>
          <w:szCs w:val="20"/>
        </w:rPr>
        <w:t>гликопротеиды</w:t>
      </w:r>
      <w:r w:rsidRPr="00143B9D">
        <w:rPr>
          <w:sz w:val="20"/>
          <w:szCs w:val="20"/>
        </w:rPr>
        <w:t>, или с липидами (</w:t>
      </w:r>
      <w:r w:rsidRPr="00143B9D">
        <w:rPr>
          <w:i/>
          <w:sz w:val="20"/>
          <w:szCs w:val="20"/>
        </w:rPr>
        <w:t>гликолипиды</w:t>
      </w:r>
      <w:r w:rsidRPr="00143B9D">
        <w:rPr>
          <w:sz w:val="20"/>
          <w:szCs w:val="20"/>
        </w:rPr>
        <w:t>). Содержание полисахаридов в мем</w:t>
      </w:r>
      <w:r w:rsidRPr="00143B9D">
        <w:rPr>
          <w:sz w:val="20"/>
          <w:szCs w:val="20"/>
        </w:rPr>
        <w:softHyphen/>
        <w:t>бранах составляет 2—10% по мас</w:t>
      </w:r>
      <w:r w:rsidRPr="00143B9D">
        <w:rPr>
          <w:sz w:val="20"/>
          <w:szCs w:val="20"/>
        </w:rPr>
        <w:softHyphen/>
        <w:t>се. Полисахаридный слой толщи</w:t>
      </w:r>
      <w:r w:rsidRPr="00143B9D">
        <w:rPr>
          <w:sz w:val="20"/>
          <w:szCs w:val="20"/>
        </w:rPr>
        <w:softHyphen/>
        <w:t xml:space="preserve">ной 10—20 нм, покрывающий сверху плазмалемму </w:t>
      </w:r>
      <w:r w:rsidRPr="0034677B">
        <w:rPr>
          <w:sz w:val="20"/>
          <w:szCs w:val="20"/>
          <w:u w:val="single"/>
        </w:rPr>
        <w:t>животных клеток,</w:t>
      </w:r>
      <w:r w:rsidRPr="00143B9D">
        <w:rPr>
          <w:sz w:val="20"/>
          <w:szCs w:val="20"/>
        </w:rPr>
        <w:t xml:space="preserve"> получил название</w:t>
      </w:r>
      <w:r>
        <w:rPr>
          <w:rStyle w:val="170"/>
          <w:sz w:val="20"/>
          <w:szCs w:val="20"/>
        </w:rPr>
        <w:t xml:space="preserve"> </w:t>
      </w:r>
      <w:r w:rsidRPr="00143B9D">
        <w:rPr>
          <w:rStyle w:val="170"/>
          <w:b/>
          <w:sz w:val="20"/>
          <w:szCs w:val="20"/>
        </w:rPr>
        <w:t>гликокаликс.</w:t>
      </w: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AC386D" w:rsidRDefault="00AC386D" w:rsidP="001F147E">
      <w:pPr>
        <w:pStyle w:val="171"/>
        <w:spacing w:line="240" w:lineRule="auto"/>
        <w:ind w:right="20" w:firstLine="0"/>
        <w:jc w:val="left"/>
        <w:rPr>
          <w:rStyle w:val="170"/>
          <w:b/>
          <w:i w:val="0"/>
          <w:sz w:val="20"/>
          <w:szCs w:val="20"/>
          <w:lang w:val="en-US"/>
        </w:rPr>
      </w:pPr>
    </w:p>
    <w:p w:rsidR="00D37EDF" w:rsidRPr="001F147E" w:rsidRDefault="001F147E" w:rsidP="001F147E">
      <w:pPr>
        <w:pStyle w:val="171"/>
        <w:spacing w:line="240" w:lineRule="auto"/>
        <w:ind w:right="20" w:firstLine="0"/>
        <w:jc w:val="left"/>
        <w:rPr>
          <w:b/>
          <w:sz w:val="20"/>
          <w:szCs w:val="20"/>
        </w:rPr>
      </w:pPr>
      <w:r w:rsidRPr="001F147E">
        <w:rPr>
          <w:rStyle w:val="170"/>
          <w:b/>
          <w:i w:val="0"/>
          <w:sz w:val="20"/>
          <w:szCs w:val="20"/>
        </w:rPr>
        <w:lastRenderedPageBreak/>
        <w:t>Свойства мембран</w:t>
      </w:r>
    </w:p>
    <w:tbl>
      <w:tblPr>
        <w:tblStyle w:val="a9"/>
        <w:tblW w:w="7513" w:type="dxa"/>
        <w:tblInd w:w="108" w:type="dxa"/>
        <w:tblLook w:val="04A0"/>
      </w:tblPr>
      <w:tblGrid>
        <w:gridCol w:w="1607"/>
        <w:gridCol w:w="5906"/>
      </w:tblGrid>
      <w:tr w:rsidR="001F147E" w:rsidTr="00B21524">
        <w:tc>
          <w:tcPr>
            <w:tcW w:w="1607" w:type="dxa"/>
          </w:tcPr>
          <w:p w:rsidR="001F147E" w:rsidRDefault="001F147E" w:rsidP="001F1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</w:t>
            </w:r>
            <w:r w:rsidR="00B215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06" w:type="dxa"/>
          </w:tcPr>
          <w:p w:rsidR="001F147E" w:rsidRDefault="001F147E" w:rsidP="001F1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1F147E" w:rsidTr="00B21524">
        <w:tc>
          <w:tcPr>
            <w:tcW w:w="1607" w:type="dxa"/>
          </w:tcPr>
          <w:p w:rsidR="001F147E" w:rsidRPr="00B21524" w:rsidRDefault="001F147E" w:rsidP="00143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Текучесть </w:t>
            </w:r>
          </w:p>
        </w:tc>
        <w:tc>
          <w:tcPr>
            <w:tcW w:w="5906" w:type="dxa"/>
          </w:tcPr>
          <w:p w:rsidR="001F147E" w:rsidRPr="007943E3" w:rsidRDefault="001F147E" w:rsidP="007943E3">
            <w:pPr>
              <w:pStyle w:val="a3"/>
              <w:spacing w:before="0" w:line="240" w:lineRule="auto"/>
              <w:ind w:left="-73" w:right="-108" w:firstLine="0"/>
              <w:jc w:val="left"/>
              <w:rPr>
                <w:rFonts w:ascii="Times New Roman" w:hAnsi="Times New Roman" w:cs="Times New Roman"/>
              </w:rPr>
            </w:pPr>
            <w:r w:rsidRPr="007943E3">
              <w:rPr>
                <w:rFonts w:ascii="Times New Roman" w:hAnsi="Times New Roman" w:cs="Times New Roman"/>
              </w:rPr>
              <w:t>б</w:t>
            </w:r>
            <w:r w:rsidR="00FC3EDB" w:rsidRPr="007943E3">
              <w:rPr>
                <w:rFonts w:ascii="Times New Roman" w:hAnsi="Times New Roman" w:cs="Times New Roman"/>
              </w:rPr>
              <w:t>ольшая часть составляющих их мо</w:t>
            </w:r>
            <w:r w:rsidRPr="007943E3">
              <w:rPr>
                <w:rFonts w:ascii="Times New Roman" w:hAnsi="Times New Roman" w:cs="Times New Roman"/>
              </w:rPr>
              <w:t>лекул</w:t>
            </w:r>
            <w:r w:rsidR="00FC3EDB" w:rsidRPr="007943E3">
              <w:rPr>
                <w:rFonts w:ascii="Times New Roman" w:hAnsi="Times New Roman" w:cs="Times New Roman"/>
              </w:rPr>
              <w:t xml:space="preserve"> </w:t>
            </w:r>
            <w:r w:rsidRPr="007943E3">
              <w:rPr>
                <w:rFonts w:ascii="Times New Roman" w:hAnsi="Times New Roman" w:cs="Times New Roman"/>
              </w:rPr>
              <w:t xml:space="preserve"> белков, липидов, полисахаридов, воды, ионов калия, натрия, кальция и др. способна достаточно быстро переме</w:t>
            </w:r>
            <w:r w:rsidRPr="007943E3">
              <w:rPr>
                <w:rFonts w:ascii="Times New Roman" w:hAnsi="Times New Roman" w:cs="Times New Roman"/>
              </w:rPr>
              <w:softHyphen/>
              <w:t>щаться в плоскости мембраны, меняя в ней свое расположение. При этом мигра</w:t>
            </w:r>
            <w:r w:rsidRPr="007943E3">
              <w:rPr>
                <w:rFonts w:ascii="Times New Roman" w:hAnsi="Times New Roman" w:cs="Times New Roman"/>
              </w:rPr>
              <w:softHyphen/>
              <w:t>ция указанных веществ осуществляется как диффузно, так и активным путем с потреблением энергии</w:t>
            </w:r>
          </w:p>
          <w:p w:rsidR="001F147E" w:rsidRDefault="001F147E" w:rsidP="0014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7E" w:rsidTr="00B21524">
        <w:tc>
          <w:tcPr>
            <w:tcW w:w="1607" w:type="dxa"/>
          </w:tcPr>
          <w:p w:rsidR="001F147E" w:rsidRPr="00B21524" w:rsidRDefault="007943E3" w:rsidP="00143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Динамичность </w:t>
            </w:r>
          </w:p>
        </w:tc>
        <w:tc>
          <w:tcPr>
            <w:tcW w:w="5906" w:type="dxa"/>
          </w:tcPr>
          <w:p w:rsidR="001F147E" w:rsidRPr="007943E3" w:rsidRDefault="007943E3" w:rsidP="0014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3E3">
              <w:rPr>
                <w:rFonts w:ascii="Times New Roman" w:hAnsi="Times New Roman" w:cs="Times New Roman"/>
                <w:sz w:val="20"/>
                <w:szCs w:val="20"/>
              </w:rPr>
              <w:t>мем</w:t>
            </w:r>
            <w:r w:rsidRPr="007943E3">
              <w:rPr>
                <w:rFonts w:ascii="Times New Roman" w:hAnsi="Times New Roman" w:cs="Times New Roman"/>
                <w:sz w:val="20"/>
                <w:szCs w:val="20"/>
              </w:rPr>
              <w:softHyphen/>
              <w:t>браны быстро восстанавливаются после повреждений, а также растягиваются и сжимаются при клеточных движениях.</w:t>
            </w:r>
          </w:p>
        </w:tc>
      </w:tr>
      <w:tr w:rsidR="001F147E" w:rsidTr="00B21524">
        <w:tc>
          <w:tcPr>
            <w:tcW w:w="1607" w:type="dxa"/>
          </w:tcPr>
          <w:p w:rsidR="001F147E" w:rsidRPr="00B21524" w:rsidRDefault="007943E3" w:rsidP="00143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24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Избирательная</w:t>
            </w:r>
          </w:p>
          <w:p w:rsidR="007943E3" w:rsidRPr="00B21524" w:rsidRDefault="007943E3" w:rsidP="007943E3">
            <w:pPr>
              <w:ind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524">
              <w:rPr>
                <w:rFonts w:ascii="Times New Roman" w:hAnsi="Times New Roman" w:cs="Times New Roman"/>
                <w:b/>
                <w:sz w:val="20"/>
                <w:szCs w:val="20"/>
              </w:rPr>
              <w:t>проницаемость</w:t>
            </w:r>
          </w:p>
        </w:tc>
        <w:tc>
          <w:tcPr>
            <w:tcW w:w="5906" w:type="dxa"/>
          </w:tcPr>
          <w:p w:rsidR="001F147E" w:rsidRPr="007943E3" w:rsidRDefault="007943E3" w:rsidP="0014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3E3">
              <w:rPr>
                <w:rFonts w:ascii="Times New Roman" w:hAnsi="Times New Roman" w:cs="Times New Roman"/>
                <w:sz w:val="20"/>
                <w:szCs w:val="20"/>
              </w:rPr>
              <w:t>Это значит, что молекулы и ионы проходят через нее с различ</w:t>
            </w:r>
            <w:r w:rsidRPr="007943E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скоростью, и чем больше размер молекул, тем меньше скорость про</w:t>
            </w:r>
            <w:r w:rsidRPr="007943E3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хождения их через мембрану. Это свойство определяет плазматическую мембрану как</w:t>
            </w:r>
            <w:r w:rsidRPr="007943E3">
              <w:rPr>
                <w:rStyle w:val="160"/>
                <w:sz w:val="20"/>
                <w:szCs w:val="20"/>
              </w:rPr>
              <w:t xml:space="preserve"> </w:t>
            </w:r>
            <w:r w:rsidRPr="007943E3">
              <w:rPr>
                <w:rStyle w:val="160"/>
                <w:b/>
                <w:sz w:val="20"/>
                <w:szCs w:val="20"/>
              </w:rPr>
              <w:t>осмотический барьер</w:t>
            </w:r>
            <w:r w:rsidRPr="007943E3">
              <w:rPr>
                <w:rStyle w:val="160"/>
                <w:sz w:val="20"/>
                <w:szCs w:val="20"/>
              </w:rPr>
              <w:t>.</w:t>
            </w:r>
            <w:r w:rsidR="00B21524">
              <w:t xml:space="preserve"> </w:t>
            </w:r>
            <w:r w:rsidR="00B21524" w:rsidRPr="00B21524">
              <w:rPr>
                <w:rFonts w:ascii="Times New Roman" w:hAnsi="Times New Roman" w:cs="Times New Roman"/>
                <w:sz w:val="18"/>
                <w:szCs w:val="18"/>
              </w:rPr>
              <w:t>Максимальной проникающей способ</w:t>
            </w:r>
            <w:r w:rsidR="00B21524" w:rsidRPr="00B2152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ностью обладает вода и растворенные в ней газы; значительно медленнее проходят сквозь мембрану ионы.</w:t>
            </w:r>
          </w:p>
        </w:tc>
      </w:tr>
    </w:tbl>
    <w:p w:rsidR="00D37EDF" w:rsidRDefault="00710161" w:rsidP="00143B9D">
      <w:pPr>
        <w:spacing w:line="240" w:lineRule="auto"/>
        <w:ind w:left="426" w:hanging="142"/>
        <w:rPr>
          <w:rStyle w:val="a5"/>
          <w:b/>
          <w:i w:val="0"/>
        </w:rPr>
      </w:pPr>
      <w:r w:rsidRPr="00710161">
        <w:rPr>
          <w:rStyle w:val="a5"/>
          <w:b/>
          <w:i w:val="0"/>
        </w:rPr>
        <w:t>Функции цитоплазматической мембраны.</w:t>
      </w:r>
    </w:p>
    <w:tbl>
      <w:tblPr>
        <w:tblStyle w:val="a9"/>
        <w:tblW w:w="7797" w:type="dxa"/>
        <w:tblInd w:w="-176" w:type="dxa"/>
        <w:tblLayout w:type="fixed"/>
        <w:tblLook w:val="04A0"/>
      </w:tblPr>
      <w:tblGrid>
        <w:gridCol w:w="1276"/>
        <w:gridCol w:w="2552"/>
        <w:gridCol w:w="3969"/>
      </w:tblGrid>
      <w:tr w:rsidR="00710161" w:rsidTr="00533D55">
        <w:tc>
          <w:tcPr>
            <w:tcW w:w="1276" w:type="dxa"/>
          </w:tcPr>
          <w:p w:rsidR="00710161" w:rsidRPr="00710161" w:rsidRDefault="00710161" w:rsidP="00710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2552" w:type="dxa"/>
          </w:tcPr>
          <w:p w:rsidR="00710161" w:rsidRPr="00710161" w:rsidRDefault="00710161" w:rsidP="00710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969" w:type="dxa"/>
          </w:tcPr>
          <w:p w:rsidR="00710161" w:rsidRPr="00710161" w:rsidRDefault="00710161" w:rsidP="00710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</w:p>
        </w:tc>
      </w:tr>
      <w:tr w:rsidR="00710161" w:rsidTr="00533D55">
        <w:tc>
          <w:tcPr>
            <w:tcW w:w="1276" w:type="dxa"/>
          </w:tcPr>
          <w:p w:rsidR="00710161" w:rsidRPr="00710161" w:rsidRDefault="00710161" w:rsidP="0014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a"/>
              </w:rPr>
              <w:t>Барьерная</w:t>
            </w:r>
          </w:p>
        </w:tc>
        <w:tc>
          <w:tcPr>
            <w:tcW w:w="2552" w:type="dxa"/>
          </w:tcPr>
          <w:p w:rsidR="00710161" w:rsidRPr="00710161" w:rsidRDefault="00710161" w:rsidP="00710161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161">
              <w:rPr>
                <w:rFonts w:ascii="Times New Roman" w:hAnsi="Times New Roman" w:cs="Times New Roman"/>
                <w:sz w:val="20"/>
                <w:szCs w:val="20"/>
              </w:rPr>
              <w:t xml:space="preserve">играет роль механического барьера — преграды между сложно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Pr="00710161">
              <w:rPr>
                <w:rFonts w:ascii="Times New Roman" w:hAnsi="Times New Roman" w:cs="Times New Roman"/>
                <w:sz w:val="20"/>
                <w:szCs w:val="20"/>
              </w:rPr>
              <w:t>низованным внутриклеточным содержимым и внешней средой.</w:t>
            </w:r>
          </w:p>
        </w:tc>
        <w:tc>
          <w:tcPr>
            <w:tcW w:w="3969" w:type="dxa"/>
          </w:tcPr>
          <w:p w:rsidR="00710161" w:rsidRPr="00710161" w:rsidRDefault="00710161" w:rsidP="00143B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Барьерную функ</w:t>
            </w:r>
            <w:r w:rsidRPr="00710161">
              <w:rPr>
                <w:rFonts w:ascii="Times New Roman" w:hAnsi="Times New Roman" w:cs="Times New Roman"/>
                <w:sz w:val="20"/>
                <w:szCs w:val="20"/>
              </w:rPr>
              <w:t xml:space="preserve">цию обеспечивает билипидный слой, не давая содержимому клетки </w:t>
            </w:r>
            <w:r w:rsidR="00305E1A" w:rsidRPr="00710161">
              <w:rPr>
                <w:rFonts w:ascii="Times New Roman" w:hAnsi="Times New Roman" w:cs="Times New Roman"/>
                <w:sz w:val="20"/>
                <w:szCs w:val="20"/>
              </w:rPr>
              <w:t>растекат</w:t>
            </w:r>
            <w:r w:rsidR="00305E1A">
              <w:rPr>
                <w:rFonts w:ascii="Times New Roman" w:hAnsi="Times New Roman" w:cs="Times New Roman"/>
                <w:sz w:val="20"/>
                <w:szCs w:val="20"/>
              </w:rPr>
              <w:t>ься,</w:t>
            </w:r>
            <w:r w:rsidRPr="00710161"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препятствуя проникновению в клетку чужеродных веществ.</w:t>
            </w:r>
          </w:p>
        </w:tc>
      </w:tr>
      <w:tr w:rsidR="00710161" w:rsidTr="00533D55">
        <w:tc>
          <w:tcPr>
            <w:tcW w:w="1276" w:type="dxa"/>
          </w:tcPr>
          <w:p w:rsidR="00710161" w:rsidRDefault="00710161" w:rsidP="00143B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aa"/>
              </w:rPr>
              <w:t>Сигнальная</w:t>
            </w:r>
          </w:p>
        </w:tc>
        <w:tc>
          <w:tcPr>
            <w:tcW w:w="2552" w:type="dxa"/>
          </w:tcPr>
          <w:p w:rsidR="00710161" w:rsidRPr="00C578AB" w:rsidRDefault="00C578AB" w:rsidP="00143B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78AB">
              <w:rPr>
                <w:rFonts w:ascii="Times New Roman" w:hAnsi="Times New Roman" w:cs="Times New Roman"/>
                <w:sz w:val="20"/>
                <w:szCs w:val="20"/>
              </w:rPr>
              <w:t xml:space="preserve">встроены </w:t>
            </w:r>
            <w:r w:rsidRPr="003467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сигнальные белки,</w:t>
            </w:r>
            <w:r w:rsidRPr="00C578AB">
              <w:rPr>
                <w:rFonts w:ascii="Times New Roman" w:hAnsi="Times New Roman" w:cs="Times New Roman"/>
                <w:sz w:val="20"/>
                <w:szCs w:val="20"/>
              </w:rPr>
              <w:t xml:space="preserve"> способные в ответ на действие различных факторов окружающей среды изменять свою пространственную структуру и таким образом передавать сигналы внутрь клетки.</w:t>
            </w:r>
          </w:p>
        </w:tc>
        <w:tc>
          <w:tcPr>
            <w:tcW w:w="3969" w:type="dxa"/>
          </w:tcPr>
          <w:p w:rsidR="00710161" w:rsidRPr="00C578AB" w:rsidRDefault="00C578AB" w:rsidP="00143B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78AB">
              <w:rPr>
                <w:rFonts w:ascii="Times New Roman" w:hAnsi="Times New Roman" w:cs="Times New Roman"/>
                <w:sz w:val="20"/>
                <w:szCs w:val="20"/>
              </w:rPr>
              <w:t>обеспечивает раздражимость клеток (способность воспринимать раздражители и определенным образом реагировать на них),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осуществляя обмен информацией между</w:t>
            </w:r>
            <w:r w:rsidRPr="00C578AB">
              <w:rPr>
                <w:rFonts w:ascii="Times New Roman" w:hAnsi="Times New Roman" w:cs="Times New Roman"/>
                <w:sz w:val="20"/>
                <w:szCs w:val="20"/>
              </w:rPr>
              <w:t xml:space="preserve"> клеткой и окружающей средой.</w:t>
            </w:r>
          </w:p>
        </w:tc>
      </w:tr>
      <w:tr w:rsidR="00710161" w:rsidTr="00533D55">
        <w:tc>
          <w:tcPr>
            <w:tcW w:w="1276" w:type="dxa"/>
          </w:tcPr>
          <w:p w:rsidR="00710161" w:rsidRDefault="00710161" w:rsidP="00143B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aa"/>
              </w:rPr>
              <w:t>Рецепторная</w:t>
            </w:r>
          </w:p>
        </w:tc>
        <w:tc>
          <w:tcPr>
            <w:tcW w:w="2552" w:type="dxa"/>
          </w:tcPr>
          <w:p w:rsidR="00710161" w:rsidRPr="00470D16" w:rsidRDefault="00470D16" w:rsidP="00143B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470D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рецепторная функция</w:t>
            </w:r>
            <w:r w:rsidRPr="00470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состоит в </w:t>
            </w:r>
            <w:r w:rsidR="0056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получении и преобразовании </w:t>
            </w:r>
            <w:r w:rsidR="000C6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сигналов из окружающей среды, </w:t>
            </w:r>
            <w:r w:rsidRPr="00470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распознавании данной клеткой других клеток и межклеточного вещества благодаря наличию на поверхности плазмалеммы</w:t>
            </w:r>
            <w:r w:rsidRPr="00470D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0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специфических </w:t>
            </w:r>
            <w:r w:rsidRPr="0034677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рецепторов (белков)</w:t>
            </w:r>
            <w:r w:rsidRPr="00470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сигнальным молекулам (гормонам, медиаторам и др.).</w:t>
            </w:r>
          </w:p>
        </w:tc>
        <w:tc>
          <w:tcPr>
            <w:tcW w:w="3969" w:type="dxa"/>
          </w:tcPr>
          <w:p w:rsidR="000E77A0" w:rsidRPr="005611BD" w:rsidRDefault="005611BD" w:rsidP="0056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3D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61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8AB" w:rsidRPr="00C578AB">
              <w:rPr>
                <w:rFonts w:ascii="Times New Roman" w:hAnsi="Times New Roman" w:cs="Times New Roman"/>
                <w:sz w:val="20"/>
                <w:szCs w:val="20"/>
              </w:rPr>
              <w:t>антигенраспознающие  рецепторы</w:t>
            </w:r>
            <w:r w:rsidR="00C578AB">
              <w:rPr>
                <w:rFonts w:ascii="Times New Roman" w:hAnsi="Times New Roman" w:cs="Times New Roman"/>
                <w:sz w:val="20"/>
                <w:szCs w:val="20"/>
              </w:rPr>
              <w:t xml:space="preserve"> В-лимфоцитов</w:t>
            </w:r>
            <w:r w:rsidR="00533D55">
              <w:rPr>
                <w:rFonts w:ascii="Times New Roman" w:hAnsi="Times New Roman" w:cs="Times New Roman"/>
                <w:sz w:val="20"/>
                <w:szCs w:val="20"/>
              </w:rPr>
              <w:t xml:space="preserve"> (иммунный ответ)</w:t>
            </w:r>
            <w:r w:rsidR="00C578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611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="00C578AB" w:rsidRPr="00C578AB">
              <w:rPr>
                <w:rFonts w:ascii="Times New Roman" w:hAnsi="Times New Roman" w:cs="Times New Roman"/>
                <w:sz w:val="20"/>
                <w:szCs w:val="20"/>
              </w:rPr>
              <w:t>рецепторы гормонов</w:t>
            </w:r>
            <w:r w:rsidR="00C578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5611BD">
              <w:t xml:space="preserve">                                  </w:t>
            </w:r>
            <w:r>
              <w:t xml:space="preserve"> </w:t>
            </w:r>
            <w:r w:rsidRPr="005611B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3D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578AB" w:rsidRPr="005611BD">
              <w:rPr>
                <w:rFonts w:ascii="Times New Roman" w:hAnsi="Times New Roman" w:cs="Times New Roman"/>
                <w:sz w:val="20"/>
                <w:szCs w:val="20"/>
              </w:rPr>
              <w:t>интегральные белки, выполняющие специфические</w:t>
            </w:r>
            <w:r w:rsidR="00C578AB" w:rsidRPr="00336738">
              <w:rPr>
                <w:rFonts w:ascii="Times New Roman" w:hAnsi="Times New Roman" w:cs="Times New Roman"/>
                <w:sz w:val="20"/>
                <w:szCs w:val="20"/>
              </w:rPr>
              <w:t xml:space="preserve"> ферментативные</w:t>
            </w:r>
            <w:r w:rsidR="00EF4785">
              <w:rPr>
                <w:rFonts w:ascii="Times New Roman" w:hAnsi="Times New Roman" w:cs="Times New Roman"/>
                <w:sz w:val="20"/>
                <w:szCs w:val="20"/>
              </w:rPr>
              <w:t xml:space="preserve"> примембранные</w:t>
            </w:r>
            <w:r w:rsidR="00C578AB" w:rsidRPr="00336738">
              <w:rPr>
                <w:rFonts w:ascii="Times New Roman" w:hAnsi="Times New Roman" w:cs="Times New Roman"/>
                <w:sz w:val="20"/>
                <w:szCs w:val="20"/>
              </w:rPr>
              <w:t xml:space="preserve"> функции, осуществляющие процессы пристеночного пищеварения в кишеч</w:t>
            </w:r>
            <w:r w:rsidR="00336738" w:rsidRPr="00336738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="00305E1A" w:rsidRPr="003367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5E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33D55">
              <w:rPr>
                <w:rFonts w:ascii="Times New Roman" w:hAnsi="Times New Roman" w:cs="Times New Roman"/>
                <w:sz w:val="20"/>
                <w:szCs w:val="20"/>
              </w:rPr>
              <w:t>каталитическая функция)</w:t>
            </w:r>
            <w:r w:rsidR="00336738" w:rsidRPr="00336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10161" w:rsidRDefault="005611BD" w:rsidP="005611B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61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3D5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578AB" w:rsidRPr="00336738">
              <w:rPr>
                <w:rFonts w:ascii="Times New Roman" w:hAnsi="Times New Roman" w:cs="Times New Roman"/>
                <w:sz w:val="20"/>
                <w:szCs w:val="20"/>
              </w:rPr>
              <w:t>элементы гликокаликса</w:t>
            </w:r>
            <w:r w:rsidRPr="00561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E1A" w:rsidRPr="005611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альность каждого типа клеток определя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ется в основном</w:t>
            </w:r>
            <w:r w:rsidR="000E77A0" w:rsidRPr="005611BD">
              <w:rPr>
                <w:rStyle w:val="Consolas"/>
                <w:rFonts w:ascii="Times New Roman" w:hAnsi="Times New Roman" w:cs="Times New Roman"/>
              </w:rPr>
              <w:t xml:space="preserve"> гликопротеидами — 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t>сложными мембранными белками, в со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 которых входят полисахариды. Раз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ветвленные цепи 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полисахаридов, высту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пающие из клеточной мембраны, участву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ют в</w:t>
            </w:r>
            <w:r w:rsidR="000E77A0" w:rsidRPr="005611BD">
              <w:rPr>
                <w:rStyle w:val="Consolas"/>
                <w:rFonts w:ascii="Times New Roman" w:hAnsi="Times New Roman" w:cs="Times New Roman"/>
              </w:rPr>
              <w:t xml:space="preserve"> распознавании факторов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t xml:space="preserve"> внешней среды, а также во взаимном узнавании родственных клеток. Например, яйце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клетка и сперматозоид узнают друг дру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га по гликопротеидам клеточной поверх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ности, которые подходят друг к другу, как отдельные элементы цельной струк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туры. Такое взаимное узнавание — необ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ходимый этап, предшествующий оплодот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ворению. Подобное явление наблюдает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ся в процессе дифференцировки тканей. В этом случае сходные по строению клет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ки с помощью распознающих участков плазмалеммы правильно ориентируются по отношению друг к другу, обеспечивая тем самым прочное сцепление и образо</w:t>
            </w:r>
            <w:r w:rsidR="000E77A0" w:rsidRPr="005611BD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тканей.</w:t>
            </w:r>
            <w:r w:rsidR="00EF4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E4E" w:rsidRPr="00060E4E" w:rsidRDefault="00060E4E" w:rsidP="00060E4E">
            <w:pPr>
              <w:pStyle w:val="101"/>
              <w:spacing w:line="240" w:lineRule="auto"/>
              <w:ind w:left="34"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3D5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="00EF4785" w:rsidRPr="00060E4E">
              <w:rPr>
                <w:sz w:val="20"/>
                <w:szCs w:val="20"/>
              </w:rPr>
              <w:t>В мембранах содержатся также спе</w:t>
            </w:r>
            <w:r w:rsidR="00EF4785" w:rsidRPr="00060E4E">
              <w:rPr>
                <w:sz w:val="20"/>
                <w:szCs w:val="20"/>
              </w:rPr>
              <w:softHyphen/>
              <w:t>цифические рецепторы, переносчики электронов, преобразователи энергии,</w:t>
            </w:r>
            <w:r w:rsidRPr="00060E4E">
              <w:rPr>
                <w:sz w:val="20"/>
                <w:szCs w:val="20"/>
              </w:rPr>
              <w:t xml:space="preserve"> Так, у фотосинтезирующих бактерий и цианобактерий на мембранах ло</w:t>
            </w:r>
            <w:r w:rsidRPr="00060E4E">
              <w:rPr>
                <w:sz w:val="20"/>
                <w:szCs w:val="20"/>
              </w:rPr>
              <w:softHyphen/>
              <w:t>кализованы хлорофиллы, улавливающие кванты света. В плазмалемме светочувствительных клеток животных расположена специальная система фоторецепто</w:t>
            </w:r>
            <w:r>
              <w:rPr>
                <w:sz w:val="20"/>
                <w:szCs w:val="20"/>
              </w:rPr>
              <w:t>ров (</w:t>
            </w:r>
            <w:r w:rsidRPr="00060E4E">
              <w:rPr>
                <w:i/>
                <w:sz w:val="20"/>
                <w:szCs w:val="20"/>
              </w:rPr>
              <w:t>родопсин</w:t>
            </w:r>
            <w:r>
              <w:rPr>
                <w:sz w:val="20"/>
                <w:szCs w:val="20"/>
              </w:rPr>
              <w:t>). С помощью фо</w:t>
            </w:r>
            <w:r w:rsidRPr="00060E4E">
              <w:rPr>
                <w:sz w:val="20"/>
                <w:szCs w:val="20"/>
              </w:rPr>
              <w:t xml:space="preserve">торецепторов световой сигнал превращается в химический, что в </w:t>
            </w:r>
            <w:r>
              <w:rPr>
                <w:sz w:val="20"/>
                <w:szCs w:val="20"/>
              </w:rPr>
              <w:t>свою очередь приводит к воз</w:t>
            </w:r>
            <w:r w:rsidRPr="00060E4E">
              <w:rPr>
                <w:sz w:val="20"/>
                <w:szCs w:val="20"/>
              </w:rPr>
              <w:t>никновению нервного импульса.</w:t>
            </w:r>
          </w:p>
          <w:p w:rsidR="00533D55" w:rsidRPr="00533D55" w:rsidRDefault="00533D55" w:rsidP="00533D55">
            <w:pPr>
              <w:pStyle w:val="181"/>
              <w:spacing w:before="87"/>
              <w:ind w:right="20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3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3D55">
              <w:rPr>
                <w:rFonts w:ascii="Times New Roman" w:hAnsi="Times New Roman" w:cs="Times New Roman"/>
                <w:sz w:val="18"/>
                <w:szCs w:val="18"/>
              </w:rPr>
              <w:t>С распознаванием связана и</w:t>
            </w:r>
            <w:r w:rsidRPr="00533D55">
              <w:rPr>
                <w:rStyle w:val="Consolas"/>
                <w:rFonts w:ascii="Times New Roman" w:hAnsi="Times New Roman" w:cs="Times New Roman"/>
              </w:rPr>
              <w:t xml:space="preserve"> регуляция транспорта</w:t>
            </w:r>
            <w:r w:rsidRPr="00533D55">
              <w:rPr>
                <w:rFonts w:ascii="Times New Roman" w:hAnsi="Times New Roman" w:cs="Times New Roman"/>
                <w:sz w:val="18"/>
                <w:szCs w:val="18"/>
              </w:rPr>
              <w:t xml:space="preserve"> молекул и ионов через мембрану, а также иммун</w:t>
            </w:r>
            <w:r w:rsidRPr="00533D55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ответ, в котором гликопротеиды иг</w:t>
            </w:r>
            <w:r w:rsidRPr="00533D55">
              <w:rPr>
                <w:rFonts w:ascii="Times New Roman" w:hAnsi="Times New Roman" w:cs="Times New Roman"/>
                <w:sz w:val="18"/>
                <w:szCs w:val="18"/>
              </w:rPr>
              <w:softHyphen/>
              <w:t>рают роль антигенов. Полисахариды, та</w:t>
            </w:r>
            <w:r w:rsidRPr="00533D55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ким образом, могут </w:t>
            </w:r>
            <w:r w:rsidRPr="00533D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функционировать как информационные молекулы</w:t>
            </w:r>
            <w:r w:rsidRPr="00533D55">
              <w:rPr>
                <w:rFonts w:ascii="Times New Roman" w:hAnsi="Times New Roman" w:cs="Times New Roman"/>
                <w:sz w:val="18"/>
                <w:szCs w:val="18"/>
              </w:rPr>
              <w:t xml:space="preserve"> (подобно бел</w:t>
            </w:r>
            <w:r w:rsidRPr="00533D55">
              <w:rPr>
                <w:rFonts w:ascii="Times New Roman" w:hAnsi="Times New Roman" w:cs="Times New Roman"/>
                <w:sz w:val="18"/>
                <w:szCs w:val="18"/>
              </w:rPr>
              <w:softHyphen/>
              <w:t>кам и нуклеиновым кислотам).</w:t>
            </w:r>
          </w:p>
          <w:p w:rsidR="00EF4785" w:rsidRPr="00C578AB" w:rsidRDefault="00EF4785" w:rsidP="005611BD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0161" w:rsidTr="00533D55">
        <w:tc>
          <w:tcPr>
            <w:tcW w:w="1276" w:type="dxa"/>
          </w:tcPr>
          <w:p w:rsidR="00710161" w:rsidRPr="00060E4E" w:rsidRDefault="00710161" w:rsidP="00143B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0E4E">
              <w:rPr>
                <w:rStyle w:val="9"/>
                <w:sz w:val="16"/>
                <w:szCs w:val="16"/>
              </w:rPr>
              <w:t>Транспортная</w:t>
            </w:r>
          </w:p>
        </w:tc>
        <w:tc>
          <w:tcPr>
            <w:tcW w:w="2552" w:type="dxa"/>
          </w:tcPr>
          <w:p w:rsidR="00710161" w:rsidRPr="00533D55" w:rsidRDefault="00533D55" w:rsidP="0014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транспорт веществ </w:t>
            </w:r>
            <w:r w:rsidR="002D7AD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клетку и из нее</w:t>
            </w:r>
          </w:p>
        </w:tc>
        <w:tc>
          <w:tcPr>
            <w:tcW w:w="3969" w:type="dxa"/>
          </w:tcPr>
          <w:p w:rsidR="002D7ADD" w:rsidRDefault="002D7ADD" w:rsidP="002D7ADD">
            <w:pPr>
              <w:pStyle w:val="91"/>
              <w:spacing w:line="269" w:lineRule="exact"/>
              <w:ind w:right="20"/>
              <w:rPr>
                <w:rFonts w:ascii="Arial Unicode MS" w:hAnsi="Arial Unicode MS" w:cs="Arial Unicode MS"/>
              </w:rPr>
            </w:pPr>
            <w:r>
              <w:t>диффузия, облегченная диффузия, активный транспорт и транспорт в мембранной упаковке.</w:t>
            </w:r>
          </w:p>
          <w:p w:rsidR="00710161" w:rsidRDefault="00710161" w:rsidP="00143B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D7ADD" w:rsidRPr="002D7ADD" w:rsidRDefault="002D7ADD" w:rsidP="002D7ADD">
      <w:pPr>
        <w:pStyle w:val="a3"/>
        <w:spacing w:before="0" w:line="240" w:lineRule="auto"/>
        <w:ind w:left="40" w:right="40"/>
        <w:rPr>
          <w:rFonts w:ascii="Times New Roman" w:hAnsi="Times New Roman" w:cs="Times New Roman"/>
        </w:rPr>
      </w:pPr>
      <w:r w:rsidRPr="002D7ADD">
        <w:rPr>
          <w:rFonts w:ascii="Times New Roman" w:hAnsi="Times New Roman" w:cs="Times New Roman"/>
        </w:rPr>
        <w:t>Мембраны как основные структурные элементы клетки ограничивают боль</w:t>
      </w:r>
      <w:r w:rsidRPr="002D7ADD">
        <w:rPr>
          <w:rFonts w:ascii="Times New Roman" w:hAnsi="Times New Roman" w:cs="Times New Roman"/>
        </w:rPr>
        <w:softHyphen/>
        <w:t>шинство ее органелл. Они служат не просто физическими границами, а пред</w:t>
      </w:r>
      <w:r w:rsidRPr="002D7ADD">
        <w:rPr>
          <w:rFonts w:ascii="Times New Roman" w:hAnsi="Times New Roman" w:cs="Times New Roman"/>
        </w:rPr>
        <w:softHyphen/>
        <w:t>ставляют собой динамичные функцио</w:t>
      </w:r>
      <w:r w:rsidRPr="002D7ADD">
        <w:rPr>
          <w:rFonts w:ascii="Times New Roman" w:hAnsi="Times New Roman" w:cs="Times New Roman"/>
        </w:rPr>
        <w:softHyphen/>
        <w:t>нальные поверхности. На мембранах осу</w:t>
      </w:r>
      <w:r w:rsidRPr="002D7ADD">
        <w:rPr>
          <w:rFonts w:ascii="Times New Roman" w:hAnsi="Times New Roman" w:cs="Times New Roman"/>
        </w:rPr>
        <w:softHyphen/>
        <w:t>ществляются многочисленные биохими</w:t>
      </w:r>
      <w:r w:rsidRPr="002D7ADD">
        <w:rPr>
          <w:rFonts w:ascii="Times New Roman" w:hAnsi="Times New Roman" w:cs="Times New Roman"/>
        </w:rPr>
        <w:softHyphen/>
        <w:t>ческие процессы, такие, как активное поглощение неорганических и органичес</w:t>
      </w:r>
      <w:r w:rsidRPr="002D7ADD">
        <w:rPr>
          <w:rFonts w:ascii="Times New Roman" w:hAnsi="Times New Roman" w:cs="Times New Roman"/>
        </w:rPr>
        <w:softHyphen/>
        <w:t>ких веществ, синтез АТФ, преобразова</w:t>
      </w:r>
      <w:r w:rsidRPr="002D7ADD">
        <w:rPr>
          <w:rFonts w:ascii="Times New Roman" w:hAnsi="Times New Roman" w:cs="Times New Roman"/>
        </w:rPr>
        <w:softHyphen/>
        <w:t>ние энергии при фотосинтезе и др.</w:t>
      </w:r>
    </w:p>
    <w:p w:rsidR="002D7ADD" w:rsidRPr="002D7ADD" w:rsidRDefault="002D7ADD" w:rsidP="002D7ADD">
      <w:pPr>
        <w:pStyle w:val="a3"/>
        <w:spacing w:before="0" w:line="240" w:lineRule="auto"/>
        <w:ind w:left="40" w:right="40"/>
        <w:rPr>
          <w:rFonts w:ascii="Times New Roman" w:hAnsi="Times New Roman" w:cs="Times New Roman"/>
        </w:rPr>
      </w:pPr>
      <w:r w:rsidRPr="002D7ADD">
        <w:rPr>
          <w:rFonts w:ascii="Times New Roman" w:hAnsi="Times New Roman" w:cs="Times New Roman"/>
        </w:rPr>
        <w:t>Клеточные (внешние) оболочки неко</w:t>
      </w:r>
      <w:r w:rsidRPr="002D7ADD">
        <w:rPr>
          <w:rFonts w:ascii="Times New Roman" w:hAnsi="Times New Roman" w:cs="Times New Roman"/>
        </w:rPr>
        <w:softHyphen/>
        <w:t xml:space="preserve">торых клеток животных образованы </w:t>
      </w:r>
      <w:r w:rsidR="00242198">
        <w:rPr>
          <w:rFonts w:ascii="Times New Roman" w:hAnsi="Times New Roman" w:cs="Times New Roman"/>
        </w:rPr>
        <w:t xml:space="preserve">       це</w:t>
      </w:r>
      <w:r w:rsidRPr="002D7ADD">
        <w:rPr>
          <w:rFonts w:ascii="Times New Roman" w:hAnsi="Times New Roman" w:cs="Times New Roman"/>
        </w:rPr>
        <w:t>ментоподобными соединениями. Это ха</w:t>
      </w:r>
      <w:r w:rsidRPr="002D7ADD">
        <w:rPr>
          <w:rFonts w:ascii="Times New Roman" w:hAnsi="Times New Roman" w:cs="Times New Roman"/>
        </w:rPr>
        <w:softHyphen/>
        <w:t>рактерно для яиц морских ежей, пресмы</w:t>
      </w:r>
      <w:r w:rsidRPr="002D7ADD">
        <w:rPr>
          <w:rFonts w:ascii="Times New Roman" w:hAnsi="Times New Roman" w:cs="Times New Roman"/>
        </w:rPr>
        <w:softHyphen/>
        <w:t>кающихся. Их кожистые оболочки состо</w:t>
      </w:r>
      <w:r w:rsidRPr="002D7ADD">
        <w:rPr>
          <w:rFonts w:ascii="Times New Roman" w:hAnsi="Times New Roman" w:cs="Times New Roman"/>
        </w:rPr>
        <w:softHyphen/>
        <w:t xml:space="preserve">ят из гликопротеинового вещества — </w:t>
      </w:r>
      <w:r w:rsidRPr="002D7ADD">
        <w:rPr>
          <w:rStyle w:val="a5"/>
          <w:sz w:val="20"/>
          <w:szCs w:val="20"/>
        </w:rPr>
        <w:t>муцина.</w:t>
      </w:r>
      <w:r w:rsidRPr="002D7ADD">
        <w:rPr>
          <w:rFonts w:ascii="Times New Roman" w:hAnsi="Times New Roman" w:cs="Times New Roman"/>
        </w:rPr>
        <w:t xml:space="preserve"> Кроме того, плазматическая мембрана часто покрывается дополни</w:t>
      </w:r>
      <w:r w:rsidRPr="002D7ADD">
        <w:rPr>
          <w:rFonts w:ascii="Times New Roman" w:hAnsi="Times New Roman" w:cs="Times New Roman"/>
        </w:rPr>
        <w:softHyphen/>
        <w:t>тельными слоями слизи, хитина и др.</w:t>
      </w:r>
    </w:p>
    <w:p w:rsidR="009B38A8" w:rsidRDefault="009B38A8" w:rsidP="009B38A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38A8">
        <w:rPr>
          <w:rFonts w:ascii="Times New Roman" w:hAnsi="Times New Roman" w:cs="Times New Roman"/>
          <w:b/>
        </w:rPr>
        <w:lastRenderedPageBreak/>
        <w:t>Основные меха</w:t>
      </w:r>
      <w:r w:rsidRPr="009B38A8">
        <w:rPr>
          <w:rFonts w:ascii="Times New Roman" w:hAnsi="Times New Roman" w:cs="Times New Roman"/>
          <w:b/>
        </w:rPr>
        <w:softHyphen/>
        <w:t>низмы поступления и выведения веществ из клетки</w:t>
      </w:r>
    </w:p>
    <w:tbl>
      <w:tblPr>
        <w:tblStyle w:val="a9"/>
        <w:tblW w:w="7797" w:type="dxa"/>
        <w:tblInd w:w="-176" w:type="dxa"/>
        <w:tblLook w:val="04A0"/>
      </w:tblPr>
      <w:tblGrid>
        <w:gridCol w:w="1404"/>
        <w:gridCol w:w="4409"/>
        <w:gridCol w:w="1984"/>
      </w:tblGrid>
      <w:tr w:rsidR="009B38A8" w:rsidTr="0007493F">
        <w:tc>
          <w:tcPr>
            <w:tcW w:w="1404" w:type="dxa"/>
          </w:tcPr>
          <w:p w:rsidR="009B38A8" w:rsidRPr="009B38A8" w:rsidRDefault="009B38A8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8A8">
              <w:rPr>
                <w:rFonts w:ascii="Times New Roman" w:hAnsi="Times New Roman" w:cs="Times New Roman"/>
                <w:b/>
                <w:sz w:val="20"/>
                <w:szCs w:val="20"/>
              </w:rPr>
              <w:t>Способ транспорта</w:t>
            </w:r>
          </w:p>
        </w:tc>
        <w:tc>
          <w:tcPr>
            <w:tcW w:w="4409" w:type="dxa"/>
          </w:tcPr>
          <w:p w:rsidR="009B38A8" w:rsidRDefault="009B38A8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984" w:type="dxa"/>
          </w:tcPr>
          <w:p w:rsidR="009B38A8" w:rsidRDefault="009B38A8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Примеры </w:t>
            </w:r>
          </w:p>
        </w:tc>
      </w:tr>
      <w:tr w:rsidR="009B38A8" w:rsidTr="0007493F">
        <w:tc>
          <w:tcPr>
            <w:tcW w:w="1404" w:type="dxa"/>
          </w:tcPr>
          <w:p w:rsidR="009B38A8" w:rsidRDefault="009B38A8" w:rsidP="009B3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Диффузия</w:t>
            </w:r>
          </w:p>
          <w:p w:rsidR="009B38A8" w:rsidRPr="0007493F" w:rsidRDefault="0007493F" w:rsidP="009B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3F">
              <w:rPr>
                <w:rFonts w:ascii="Times New Roman" w:hAnsi="Times New Roman" w:cs="Times New Roman"/>
                <w:sz w:val="20"/>
                <w:szCs w:val="20"/>
              </w:rPr>
              <w:t>(пассивный транспорт)</w:t>
            </w:r>
          </w:p>
          <w:p w:rsidR="009B38A8" w:rsidRPr="0007493F" w:rsidRDefault="009B38A8" w:rsidP="009B3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A8" w:rsidRDefault="009B38A8" w:rsidP="009B3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8A8" w:rsidRDefault="009B38A8" w:rsidP="009B3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8A8" w:rsidRDefault="009B38A8" w:rsidP="009B3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8A8" w:rsidRDefault="009B38A8" w:rsidP="009B3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260" w:rsidRDefault="00F96260" w:rsidP="009B38A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7493F" w:rsidRDefault="0007493F" w:rsidP="009B3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Осмос </w:t>
            </w:r>
          </w:p>
        </w:tc>
        <w:tc>
          <w:tcPr>
            <w:tcW w:w="4409" w:type="dxa"/>
          </w:tcPr>
          <w:p w:rsidR="009B38A8" w:rsidRDefault="009B38A8" w:rsidP="009B38A8">
            <w:pPr>
              <w:pStyle w:val="171"/>
              <w:ind w:left="20" w:firstLine="12"/>
              <w:jc w:val="left"/>
              <w:rPr>
                <w:sz w:val="18"/>
                <w:szCs w:val="18"/>
              </w:rPr>
            </w:pPr>
            <w:r w:rsidRPr="009B38A8">
              <w:rPr>
                <w:rStyle w:val="11"/>
              </w:rPr>
              <w:t>Диффузия</w:t>
            </w:r>
            <w:r w:rsidRPr="009B38A8">
              <w:rPr>
                <w:sz w:val="18"/>
                <w:szCs w:val="18"/>
              </w:rPr>
              <w:t xml:space="preserve"> — движение веществ через мембрану </w:t>
            </w:r>
            <w:r w:rsidR="00242198">
              <w:rPr>
                <w:sz w:val="18"/>
                <w:szCs w:val="18"/>
              </w:rPr>
              <w:t xml:space="preserve">                 </w:t>
            </w:r>
            <w:r w:rsidRPr="00510535">
              <w:rPr>
                <w:b/>
                <w:i/>
                <w:sz w:val="18"/>
                <w:szCs w:val="18"/>
              </w:rPr>
              <w:t>по градиенту концентрации</w:t>
            </w:r>
            <w:r w:rsidRPr="009B38A8">
              <w:rPr>
                <w:sz w:val="18"/>
                <w:szCs w:val="18"/>
              </w:rPr>
              <w:t xml:space="preserve"> (из области, где их концентрация выше, в область, где их концентрация ниже). Проходит </w:t>
            </w:r>
            <w:r w:rsidRPr="009B38A8">
              <w:rPr>
                <w:b/>
                <w:i/>
                <w:sz w:val="18"/>
                <w:szCs w:val="18"/>
              </w:rPr>
              <w:t>без затрат энергии</w:t>
            </w:r>
            <w:r w:rsidR="00B33463">
              <w:rPr>
                <w:b/>
                <w:i/>
                <w:sz w:val="18"/>
                <w:szCs w:val="18"/>
              </w:rPr>
              <w:t xml:space="preserve"> АТФ</w:t>
            </w:r>
            <w:r w:rsidRPr="009B38A8">
              <w:rPr>
                <w:b/>
                <w:i/>
                <w:sz w:val="18"/>
                <w:szCs w:val="18"/>
              </w:rPr>
              <w:t>.</w:t>
            </w:r>
            <w:r w:rsidRPr="009B38A8">
              <w:rPr>
                <w:sz w:val="18"/>
                <w:szCs w:val="18"/>
              </w:rPr>
              <w:t xml:space="preserve"> </w:t>
            </w:r>
          </w:p>
          <w:p w:rsidR="009B38A8" w:rsidRDefault="009B38A8" w:rsidP="009B38A8">
            <w:pPr>
              <w:pStyle w:val="171"/>
              <w:ind w:left="20" w:firstLine="12"/>
              <w:jc w:val="left"/>
              <w:rPr>
                <w:sz w:val="18"/>
                <w:szCs w:val="18"/>
              </w:rPr>
            </w:pPr>
            <w:r w:rsidRPr="009B38A8">
              <w:rPr>
                <w:sz w:val="18"/>
                <w:szCs w:val="18"/>
              </w:rPr>
              <w:t>Диф</w:t>
            </w:r>
            <w:r w:rsidRPr="009B38A8">
              <w:rPr>
                <w:sz w:val="18"/>
                <w:szCs w:val="18"/>
              </w:rPr>
              <w:softHyphen/>
              <w:t>фузный транспорт веществ осуще</w:t>
            </w:r>
            <w:r w:rsidRPr="009B38A8">
              <w:rPr>
                <w:sz w:val="18"/>
                <w:szCs w:val="18"/>
              </w:rPr>
              <w:softHyphen/>
              <w:t>ствляется при участии белков мем</w:t>
            </w:r>
            <w:r w:rsidRPr="009B38A8">
              <w:rPr>
                <w:sz w:val="18"/>
                <w:szCs w:val="18"/>
              </w:rPr>
              <w:softHyphen/>
              <w:t>браны, в которых имеются молеку</w:t>
            </w:r>
            <w:r w:rsidRPr="009B38A8">
              <w:rPr>
                <w:sz w:val="18"/>
                <w:szCs w:val="18"/>
              </w:rPr>
              <w:softHyphen/>
              <w:t xml:space="preserve">лярные поры (для воды, ионов), </w:t>
            </w:r>
          </w:p>
          <w:p w:rsidR="009B38A8" w:rsidRPr="009B38A8" w:rsidRDefault="009B38A8" w:rsidP="009B38A8">
            <w:pPr>
              <w:pStyle w:val="171"/>
              <w:ind w:left="20" w:firstLine="12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9B38A8">
              <w:rPr>
                <w:sz w:val="18"/>
                <w:szCs w:val="18"/>
              </w:rPr>
              <w:t>либо при участии липидной фазы (для жирорастворимых веществ).</w:t>
            </w:r>
          </w:p>
          <w:p w:rsidR="009B38A8" w:rsidRPr="009B38A8" w:rsidRDefault="009B38A8" w:rsidP="009B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hAnsi="Times New Roman" w:cs="Times New Roman"/>
                <w:sz w:val="20"/>
                <w:szCs w:val="20"/>
              </w:rPr>
              <w:t>Осмос – диффузия воды через мембрану</w:t>
            </w:r>
            <w:r w:rsidR="00F142F3">
              <w:rPr>
                <w:rFonts w:ascii="Times New Roman" w:hAnsi="Times New Roman" w:cs="Times New Roman"/>
                <w:sz w:val="20"/>
                <w:szCs w:val="20"/>
              </w:rPr>
              <w:t>, вызванная разностью концентраций.</w:t>
            </w:r>
          </w:p>
        </w:tc>
        <w:tc>
          <w:tcPr>
            <w:tcW w:w="1984" w:type="dxa"/>
          </w:tcPr>
          <w:p w:rsidR="009B38A8" w:rsidRPr="009B38A8" w:rsidRDefault="009B38A8" w:rsidP="009B3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hAnsi="Times New Roman" w:cs="Times New Roman"/>
                <w:sz w:val="20"/>
                <w:szCs w:val="20"/>
              </w:rPr>
              <w:t>Вода, ионы</w:t>
            </w:r>
          </w:p>
        </w:tc>
      </w:tr>
      <w:tr w:rsidR="009B38A8" w:rsidTr="0007493F">
        <w:tc>
          <w:tcPr>
            <w:tcW w:w="1404" w:type="dxa"/>
          </w:tcPr>
          <w:p w:rsidR="009B38A8" w:rsidRDefault="0007493F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Облегченная</w:t>
            </w:r>
          </w:p>
          <w:p w:rsidR="0007493F" w:rsidRPr="0007493F" w:rsidRDefault="0007493F" w:rsidP="00074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диффузия </w:t>
            </w:r>
            <w:r w:rsidRPr="0007493F">
              <w:rPr>
                <w:rFonts w:ascii="Times New Roman" w:hAnsi="Times New Roman" w:cs="Times New Roman"/>
                <w:sz w:val="20"/>
                <w:szCs w:val="20"/>
              </w:rPr>
              <w:t>(пассивный транспорт)</w:t>
            </w:r>
          </w:p>
          <w:p w:rsidR="0007493F" w:rsidRPr="0007493F" w:rsidRDefault="0007493F" w:rsidP="00074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3F" w:rsidRDefault="0007493F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9" w:type="dxa"/>
          </w:tcPr>
          <w:p w:rsidR="00974B0C" w:rsidRDefault="00974B0C" w:rsidP="00510535">
            <w:pPr>
              <w:pStyle w:val="171"/>
              <w:ind w:left="2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10535">
              <w:rPr>
                <w:sz w:val="18"/>
                <w:szCs w:val="18"/>
              </w:rPr>
              <w:t>С</w:t>
            </w:r>
            <w:r w:rsidR="0007493F" w:rsidRPr="00510535">
              <w:rPr>
                <w:sz w:val="18"/>
                <w:szCs w:val="18"/>
              </w:rPr>
              <w:t>пециаль</w:t>
            </w:r>
            <w:r w:rsidR="0007493F" w:rsidRPr="00510535">
              <w:rPr>
                <w:sz w:val="18"/>
                <w:szCs w:val="18"/>
              </w:rPr>
              <w:softHyphen/>
              <w:t xml:space="preserve">ные мембранные </w:t>
            </w:r>
            <w:r w:rsidR="0007493F" w:rsidRPr="00974B0C">
              <w:rPr>
                <w:b/>
                <w:sz w:val="18"/>
                <w:szCs w:val="18"/>
              </w:rPr>
              <w:t>белки-переносчики</w:t>
            </w:r>
            <w:r w:rsidR="0007493F" w:rsidRPr="00510535">
              <w:rPr>
                <w:sz w:val="18"/>
                <w:szCs w:val="18"/>
              </w:rPr>
              <w:t xml:space="preserve"> избирательно связываются с тем или иным ионом или молекулой и переносят их через мембрану</w:t>
            </w:r>
            <w:r>
              <w:rPr>
                <w:sz w:val="18"/>
                <w:szCs w:val="18"/>
              </w:rPr>
              <w:t xml:space="preserve"> (транспорт за счет подвижности или изменения конфигурации белка)</w:t>
            </w:r>
            <w:r w:rsidR="0007493F" w:rsidRPr="00510535">
              <w:rPr>
                <w:sz w:val="18"/>
                <w:szCs w:val="18"/>
              </w:rPr>
              <w:t>.</w:t>
            </w:r>
          </w:p>
          <w:p w:rsidR="00974B0C" w:rsidRDefault="00974B0C" w:rsidP="00510535">
            <w:pPr>
              <w:pStyle w:val="171"/>
              <w:ind w:left="2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07493F" w:rsidRPr="005105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Канальцевая диффузия: фиксированные в мембране молекулы пе</w:t>
            </w:r>
            <w:r w:rsidR="00305E1A">
              <w:rPr>
                <w:sz w:val="18"/>
                <w:szCs w:val="18"/>
              </w:rPr>
              <w:t>реносчиков могут образовывать ще</w:t>
            </w:r>
            <w:r>
              <w:rPr>
                <w:sz w:val="18"/>
                <w:szCs w:val="18"/>
              </w:rPr>
              <w:t>ль.</w:t>
            </w:r>
          </w:p>
          <w:p w:rsidR="00510535" w:rsidRDefault="0007493F" w:rsidP="00510535">
            <w:pPr>
              <w:pStyle w:val="171"/>
              <w:ind w:left="20" w:firstLine="0"/>
              <w:jc w:val="left"/>
              <w:rPr>
                <w:sz w:val="18"/>
                <w:szCs w:val="18"/>
              </w:rPr>
            </w:pPr>
            <w:r w:rsidRPr="00510535">
              <w:rPr>
                <w:sz w:val="18"/>
                <w:szCs w:val="18"/>
              </w:rPr>
              <w:t>При этом переносимые частицы переме</w:t>
            </w:r>
            <w:r w:rsidRPr="00510535">
              <w:rPr>
                <w:sz w:val="18"/>
                <w:szCs w:val="18"/>
              </w:rPr>
              <w:softHyphen/>
              <w:t xml:space="preserve">щаются </w:t>
            </w:r>
            <w:r w:rsidR="00242198">
              <w:rPr>
                <w:sz w:val="18"/>
                <w:szCs w:val="18"/>
              </w:rPr>
              <w:t xml:space="preserve">               </w:t>
            </w:r>
            <w:r w:rsidRPr="00510535">
              <w:rPr>
                <w:b/>
                <w:i/>
                <w:sz w:val="18"/>
                <w:szCs w:val="18"/>
              </w:rPr>
              <w:t>по градиенту концентра</w:t>
            </w:r>
            <w:r w:rsidRPr="00510535">
              <w:rPr>
                <w:b/>
                <w:i/>
                <w:sz w:val="18"/>
                <w:szCs w:val="18"/>
              </w:rPr>
              <w:softHyphen/>
              <w:t>ции</w:t>
            </w:r>
            <w:r w:rsidRPr="00510535">
              <w:rPr>
                <w:sz w:val="18"/>
                <w:szCs w:val="18"/>
              </w:rPr>
              <w:t>, но быстрее, чем при обычной диффузии.</w:t>
            </w:r>
            <w:r w:rsidR="00510535" w:rsidRPr="009B38A8">
              <w:rPr>
                <w:sz w:val="18"/>
                <w:szCs w:val="18"/>
              </w:rPr>
              <w:t xml:space="preserve"> Проходит </w:t>
            </w:r>
            <w:r w:rsidR="00510535" w:rsidRPr="009B38A8">
              <w:rPr>
                <w:b/>
                <w:i/>
                <w:sz w:val="18"/>
                <w:szCs w:val="18"/>
              </w:rPr>
              <w:t>без затрат энергии</w:t>
            </w:r>
            <w:r w:rsidR="00B33463">
              <w:rPr>
                <w:b/>
                <w:i/>
                <w:sz w:val="18"/>
                <w:szCs w:val="18"/>
              </w:rPr>
              <w:t xml:space="preserve"> АТФ</w:t>
            </w:r>
            <w:r w:rsidR="00510535" w:rsidRPr="009B38A8">
              <w:rPr>
                <w:b/>
                <w:i/>
                <w:sz w:val="18"/>
                <w:szCs w:val="18"/>
              </w:rPr>
              <w:t>.</w:t>
            </w:r>
            <w:r w:rsidR="00510535" w:rsidRPr="009B38A8">
              <w:rPr>
                <w:sz w:val="18"/>
                <w:szCs w:val="18"/>
              </w:rPr>
              <w:t xml:space="preserve"> </w:t>
            </w:r>
          </w:p>
          <w:p w:rsidR="009B38A8" w:rsidRDefault="009B38A8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38A8" w:rsidRDefault="009B38A8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8A8" w:rsidTr="0007493F">
        <w:tc>
          <w:tcPr>
            <w:tcW w:w="1404" w:type="dxa"/>
          </w:tcPr>
          <w:p w:rsidR="009B38A8" w:rsidRDefault="00F96260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Активный мембранный транспорт</w:t>
            </w:r>
          </w:p>
        </w:tc>
        <w:tc>
          <w:tcPr>
            <w:tcW w:w="4409" w:type="dxa"/>
          </w:tcPr>
          <w:p w:rsidR="009B38A8" w:rsidRPr="003C7E6D" w:rsidRDefault="003C7E6D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6D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Перемещение веществ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против градиента концентрации</w:t>
            </w:r>
            <w:r w:rsidRPr="003C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затратой энергии АТФ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Белки-переносчики, образующие ионные насосы, пронизывают всю толщу мембраны. Действуют как</w:t>
            </w:r>
            <w:r w:rsidR="006D1BC3">
              <w:rPr>
                <w:rFonts w:ascii="Times New Roman" w:hAnsi="Times New Roman" w:cs="Times New Roman"/>
                <w:sz w:val="20"/>
                <w:szCs w:val="20"/>
              </w:rPr>
              <w:t xml:space="preserve"> АТФ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аза, т.е. фермент, гидролизующий  АТФ.</w:t>
            </w:r>
          </w:p>
          <w:p w:rsidR="003C7E6D" w:rsidRPr="00B71490" w:rsidRDefault="006D1BC3" w:rsidP="00B71490">
            <w:pPr>
              <w:pStyle w:val="ab"/>
              <w:numPr>
                <w:ilvl w:val="0"/>
                <w:numId w:val="4"/>
              </w:numPr>
              <w:ind w:left="19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1490">
              <w:rPr>
                <w:rFonts w:ascii="Times New Roman" w:hAnsi="Times New Roman" w:cs="Times New Roman"/>
                <w:sz w:val="20"/>
                <w:szCs w:val="20"/>
              </w:rPr>
              <w:t>Калиево-натриевая  АТФаза (К/</w:t>
            </w:r>
            <w:r w:rsidRPr="00B71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71490">
              <w:rPr>
                <w:rFonts w:ascii="Times New Roman" w:hAnsi="Times New Roman" w:cs="Times New Roman"/>
                <w:sz w:val="20"/>
                <w:szCs w:val="20"/>
              </w:rPr>
              <w:t>а-АТФаза).</w:t>
            </w:r>
          </w:p>
          <w:p w:rsidR="00B71490" w:rsidRDefault="006D1BC3" w:rsidP="00B71490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каждые два поглощенных иона </w:t>
            </w:r>
            <w:r w:rsidR="00937E3F">
              <w:rPr>
                <w:rFonts w:ascii="Times New Roman" w:hAnsi="Times New Roman" w:cs="Times New Roman"/>
                <w:sz w:val="20"/>
                <w:szCs w:val="20"/>
              </w:rPr>
              <w:t>калия из  клетки выводится три иона натрия.</w:t>
            </w:r>
          </w:p>
          <w:p w:rsidR="00937E3F" w:rsidRPr="00B71490" w:rsidRDefault="00B71490" w:rsidP="00B71490">
            <w:pPr>
              <w:pStyle w:val="ab"/>
              <w:numPr>
                <w:ilvl w:val="0"/>
                <w:numId w:val="4"/>
              </w:numPr>
              <w:ind w:left="19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Кальций-магниевая </w:t>
            </w:r>
            <w:r w:rsidRPr="00B71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490">
              <w:rPr>
                <w:rFonts w:ascii="Times New Roman" w:hAnsi="Times New Roman" w:cs="Times New Roman"/>
                <w:bCs/>
                <w:sz w:val="20"/>
                <w:szCs w:val="20"/>
              </w:rPr>
              <w:t>АТФаза</w:t>
            </w:r>
          </w:p>
          <w:p w:rsidR="00937E3F" w:rsidRDefault="00937E3F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0C" w:rsidRDefault="00974B0C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0C" w:rsidRDefault="00974B0C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0C" w:rsidRDefault="00974B0C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0C" w:rsidRDefault="00974B0C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0C" w:rsidRDefault="00974B0C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0C" w:rsidRDefault="00974B0C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0C" w:rsidRDefault="00974B0C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0C" w:rsidRDefault="00974B0C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0C" w:rsidRDefault="00974B0C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0C" w:rsidRDefault="00974B0C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B0C" w:rsidRPr="00937E3F" w:rsidRDefault="00974B0C" w:rsidP="001A5C2A">
            <w:pPr>
              <w:pStyle w:val="ab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38A8" w:rsidRDefault="009B38A8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BC3" w:rsidRDefault="006D1BC3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BC3" w:rsidRDefault="006D1BC3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BC3" w:rsidRDefault="006D1BC3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BC3" w:rsidRDefault="006D1BC3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BC3" w:rsidRDefault="006D1BC3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BC3" w:rsidRDefault="006D1BC3" w:rsidP="006D1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BC3">
              <w:rPr>
                <w:rFonts w:ascii="Times New Roman" w:hAnsi="Times New Roman" w:cs="Times New Roman"/>
                <w:sz w:val="18"/>
                <w:szCs w:val="18"/>
              </w:rPr>
              <w:t xml:space="preserve">из клетки непрерывно удаляются ионы </w:t>
            </w:r>
            <w:r w:rsidRPr="006D1BC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Na</w:t>
            </w:r>
            <w:r w:rsidRPr="006D1BC3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+</w:t>
            </w:r>
            <w:r w:rsidRPr="006D1BC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D1BC3">
              <w:rPr>
                <w:rFonts w:ascii="Times New Roman" w:hAnsi="Times New Roman" w:cs="Times New Roman"/>
                <w:sz w:val="18"/>
                <w:szCs w:val="18"/>
              </w:rPr>
              <w:t>и за</w:t>
            </w:r>
            <w:r w:rsidRPr="006D1BC3">
              <w:rPr>
                <w:rFonts w:ascii="Times New Roman" w:hAnsi="Times New Roman" w:cs="Times New Roman"/>
                <w:sz w:val="18"/>
                <w:szCs w:val="18"/>
              </w:rPr>
              <w:softHyphen/>
              <w:t>качиваются в нее ионы  К</w:t>
            </w:r>
            <w:r w:rsidRPr="006D1B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6D1B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1490" w:rsidRDefault="00B71490" w:rsidP="006D1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регуляция концентрации М</w:t>
            </w:r>
            <w:r w:rsidR="001A5C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1A5C2A" w:rsidRPr="001A5C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2+ </w:t>
            </w:r>
            <w:r w:rsidR="001A5C2A">
              <w:rPr>
                <w:rFonts w:ascii="Times New Roman" w:hAnsi="Times New Roman" w:cs="Times New Roman"/>
                <w:sz w:val="18"/>
                <w:szCs w:val="18"/>
              </w:rPr>
              <w:t>и Са</w:t>
            </w:r>
            <w:r w:rsidR="001A5C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  <w:p w:rsidR="001A5C2A" w:rsidRPr="001A5C2A" w:rsidRDefault="001A5C2A" w:rsidP="006D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моносахариды, нуклеотиды, аминокислоты.</w:t>
            </w:r>
          </w:p>
        </w:tc>
      </w:tr>
      <w:tr w:rsidR="009B38A8" w:rsidTr="0007493F">
        <w:tc>
          <w:tcPr>
            <w:tcW w:w="1404" w:type="dxa"/>
          </w:tcPr>
          <w:p w:rsidR="009B38A8" w:rsidRDefault="001A5C2A" w:rsidP="001A5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Транспорт в мембранной упаковке</w:t>
            </w:r>
            <w:r w:rsidR="005B25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B25B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B25B3">
              <w:rPr>
                <w:rFonts w:ascii="Times New Roman" w:hAnsi="Times New Roman" w:cs="Times New Roman"/>
                <w:b/>
                <w:sz w:val="20"/>
                <w:szCs w:val="20"/>
              </w:rPr>
              <w:t>Эндоцитоз</w:t>
            </w:r>
          </w:p>
          <w:p w:rsidR="00B3346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46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46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46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46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46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46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46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46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46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463" w:rsidRPr="005B25B3" w:rsidRDefault="00B33463" w:rsidP="005B25B3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2.Экзоцитоз </w:t>
            </w:r>
          </w:p>
        </w:tc>
        <w:tc>
          <w:tcPr>
            <w:tcW w:w="4409" w:type="dxa"/>
          </w:tcPr>
          <w:p w:rsidR="009B38A8" w:rsidRDefault="001A5C2A" w:rsidP="005B25B3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E6D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Перемещение веществ </w:t>
            </w:r>
            <w:r w:rsidR="005B25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затратой энергии </w:t>
            </w:r>
            <w:r w:rsidRPr="003C7E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АТФ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5B25B3" w:rsidRDefault="005B25B3" w:rsidP="005B25B3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25B3" w:rsidRDefault="005B25B3" w:rsidP="005B25B3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25B3" w:rsidRPr="005B25B3" w:rsidRDefault="005B25B3" w:rsidP="005B25B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42198">
              <w:rPr>
                <w:rFonts w:ascii="Times New Roman" w:hAnsi="Times New Roman" w:cs="Times New Roman"/>
                <w:b/>
              </w:rPr>
              <w:t>Эндоцитоз</w:t>
            </w:r>
            <w:r w:rsidRPr="00242198">
              <w:rPr>
                <w:rFonts w:ascii="Times New Roman" w:hAnsi="Times New Roman" w:cs="Times New Roman"/>
              </w:rPr>
              <w:t xml:space="preserve"> </w:t>
            </w:r>
            <w:r w:rsidRPr="005B25B3">
              <w:rPr>
                <w:rFonts w:ascii="Times New Roman" w:hAnsi="Times New Roman" w:cs="Times New Roman"/>
                <w:sz w:val="18"/>
                <w:szCs w:val="18"/>
              </w:rPr>
              <w:t>(от греч.</w:t>
            </w:r>
            <w:r w:rsidRPr="005B25B3">
              <w:rPr>
                <w:rStyle w:val="11"/>
              </w:rPr>
              <w:t xml:space="preserve"> эндон</w:t>
            </w:r>
            <w:r w:rsidRPr="005B25B3">
              <w:rPr>
                <w:rFonts w:ascii="Times New Roman" w:hAnsi="Times New Roman" w:cs="Times New Roman"/>
                <w:sz w:val="18"/>
                <w:szCs w:val="18"/>
              </w:rPr>
              <w:t xml:space="preserve"> — внутри,</w:t>
            </w:r>
            <w:r w:rsidRPr="005B25B3">
              <w:rPr>
                <w:rStyle w:val="11"/>
              </w:rPr>
              <w:t xml:space="preserve"> китос</w:t>
            </w:r>
            <w:r w:rsidRPr="005B25B3">
              <w:rPr>
                <w:rFonts w:ascii="Times New Roman" w:hAnsi="Times New Roman" w:cs="Times New Roman"/>
                <w:sz w:val="18"/>
                <w:szCs w:val="18"/>
              </w:rPr>
              <w:t xml:space="preserve"> — клетка) — поглощение клеткой пищевых частиц. При эндоцитозе определенный участок плазмалеммы захватывает, обволакивает внеклеточный материал, заключая его в мембранную упаковку (вакуоль), возникшую за счет впячивания  мембраны. </w:t>
            </w:r>
          </w:p>
          <w:p w:rsidR="005B25B3" w:rsidRPr="005B25B3" w:rsidRDefault="005B25B3" w:rsidP="005B25B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B25B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B25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Фагоцитоз</w:t>
            </w:r>
            <w:r w:rsidRPr="005B25B3">
              <w:rPr>
                <w:rFonts w:ascii="Times New Roman" w:hAnsi="Times New Roman" w:cs="Times New Roman"/>
                <w:sz w:val="18"/>
                <w:szCs w:val="18"/>
              </w:rPr>
              <w:t xml:space="preserve"> – захват и поглощение твёрдых частиц.</w:t>
            </w:r>
          </w:p>
          <w:p w:rsidR="005B25B3" w:rsidRDefault="005B25B3" w:rsidP="005B25B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B25B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B25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Пиноцитоз</w:t>
            </w:r>
            <w:r w:rsidRPr="005B25B3">
              <w:rPr>
                <w:rFonts w:ascii="Times New Roman" w:hAnsi="Times New Roman" w:cs="Times New Roman"/>
                <w:sz w:val="18"/>
                <w:szCs w:val="18"/>
              </w:rPr>
              <w:t xml:space="preserve"> – поглощение жидкости.</w:t>
            </w:r>
          </w:p>
          <w:p w:rsidR="00B33463" w:rsidRDefault="00B33463" w:rsidP="005B25B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463" w:rsidRDefault="00B33463" w:rsidP="005B25B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463" w:rsidRDefault="00B33463" w:rsidP="005B25B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463" w:rsidRDefault="00B33463" w:rsidP="00B33463">
            <w:pPr>
              <w:pStyle w:val="a3"/>
              <w:spacing w:before="0" w:line="240" w:lineRule="auto"/>
              <w:ind w:left="20" w:right="20" w:firstLine="4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463" w:rsidRPr="00B33463" w:rsidRDefault="00B33463" w:rsidP="00B33463">
            <w:pPr>
              <w:pStyle w:val="a3"/>
              <w:spacing w:before="0" w:line="240" w:lineRule="auto"/>
              <w:ind w:left="20" w:right="20" w:firstLine="28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2198">
              <w:rPr>
                <w:rFonts w:ascii="Times New Roman" w:hAnsi="Times New Roman" w:cs="Times New Roman"/>
                <w:b/>
                <w:sz w:val="22"/>
                <w:szCs w:val="22"/>
              </w:rPr>
              <w:t>Экзоцитоз</w:t>
            </w:r>
            <w:r w:rsidRPr="00242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463">
              <w:rPr>
                <w:rFonts w:ascii="Times New Roman" w:hAnsi="Times New Roman" w:cs="Times New Roman"/>
                <w:sz w:val="18"/>
                <w:szCs w:val="18"/>
              </w:rPr>
              <w:t>— транспортировка веществ, заключенных в мем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бранную упако</w:t>
            </w:r>
            <w:r w:rsidRPr="00B33463">
              <w:rPr>
                <w:rFonts w:ascii="Times New Roman" w:hAnsi="Times New Roman" w:cs="Times New Roman"/>
                <w:sz w:val="18"/>
                <w:szCs w:val="18"/>
              </w:rPr>
              <w:t>вку, из клетки во внешнюю среду. Пузырек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омплекса Гольджи перемещается к </w:t>
            </w:r>
            <w:r w:rsidRPr="00B33463">
              <w:rPr>
                <w:rFonts w:ascii="Times New Roman" w:hAnsi="Times New Roman" w:cs="Times New Roman"/>
                <w:sz w:val="18"/>
                <w:szCs w:val="18"/>
              </w:rPr>
              <w:t xml:space="preserve">цитоплазматической мембране, сливается с ней, а его содержимое выделяется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</w:t>
            </w:r>
            <w:r w:rsidRPr="00B33463">
              <w:rPr>
                <w:rFonts w:ascii="Times New Roman" w:hAnsi="Times New Roman" w:cs="Times New Roman"/>
                <w:sz w:val="18"/>
                <w:szCs w:val="18"/>
              </w:rPr>
              <w:t xml:space="preserve">окружающую среду.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9B38A8" w:rsidRDefault="009B38A8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5B3" w:rsidRDefault="005B25B3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5B3" w:rsidRDefault="005B25B3" w:rsidP="009B3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5B3" w:rsidRDefault="005B25B3" w:rsidP="005B2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B25B3">
              <w:rPr>
                <w:rFonts w:ascii="Times New Roman" w:hAnsi="Times New Roman" w:cs="Times New Roman"/>
                <w:sz w:val="18"/>
                <w:szCs w:val="18"/>
              </w:rPr>
              <w:t>питание гетеротрофных протистов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B25B3" w:rsidRDefault="005B25B3" w:rsidP="005B2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33463">
              <w:rPr>
                <w:rFonts w:ascii="Times New Roman" w:hAnsi="Times New Roman" w:cs="Times New Roman"/>
                <w:sz w:val="18"/>
                <w:szCs w:val="18"/>
              </w:rPr>
              <w:t>питание яйцеклетки желточными белками;</w:t>
            </w:r>
          </w:p>
          <w:p w:rsidR="00B33463" w:rsidRDefault="00B33463" w:rsidP="005B2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почечные канальцы всасывают белки из первичной мочи; </w:t>
            </w:r>
          </w:p>
          <w:p w:rsidR="00B33463" w:rsidRDefault="00B33463" w:rsidP="005B2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поглощение лейкоцитами чужеродных частиц.</w:t>
            </w:r>
          </w:p>
          <w:p w:rsidR="00B33463" w:rsidRDefault="00B33463" w:rsidP="005B2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463" w:rsidRPr="009E6407" w:rsidRDefault="00B33463" w:rsidP="009E6407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выделение пищеварительных ферментов</w:t>
            </w:r>
            <w:r w:rsidR="00A9470E">
              <w:rPr>
                <w:rFonts w:ascii="Times New Roman" w:hAnsi="Times New Roman" w:cs="Times New Roman"/>
                <w:sz w:val="18"/>
                <w:szCs w:val="18"/>
              </w:rPr>
              <w:t>, секреторных гранул</w:t>
            </w:r>
            <w:r w:rsidRPr="00B334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6407">
              <w:rPr>
                <w:rFonts w:ascii="Times New Roman" w:hAnsi="Times New Roman" w:cs="Times New Roman"/>
                <w:sz w:val="18"/>
                <w:szCs w:val="18"/>
              </w:rPr>
              <w:t>гормонов, гемицеллюлозы.</w:t>
            </w:r>
          </w:p>
        </w:tc>
      </w:tr>
    </w:tbl>
    <w:p w:rsidR="009B38A8" w:rsidRDefault="009B38A8" w:rsidP="009B38A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B0C" w:rsidRDefault="00974B0C" w:rsidP="009B38A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B0C" w:rsidRDefault="00974B0C" w:rsidP="009B38A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B0C" w:rsidRDefault="00974B0C" w:rsidP="009B38A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B0C" w:rsidRPr="009B38A8" w:rsidRDefault="00974B0C" w:rsidP="009B38A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0C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664075" cy="876281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87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B0C" w:rsidRPr="009B38A8" w:rsidSect="00AC386D">
      <w:pgSz w:w="16838" w:h="11906" w:orient="landscape"/>
      <w:pgMar w:top="142" w:right="720" w:bottom="142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93" w:rsidRDefault="001D1193" w:rsidP="00394E20">
      <w:pPr>
        <w:spacing w:after="0" w:line="240" w:lineRule="auto"/>
      </w:pPr>
      <w:r>
        <w:separator/>
      </w:r>
    </w:p>
  </w:endnote>
  <w:endnote w:type="continuationSeparator" w:id="1">
    <w:p w:rsidR="001D1193" w:rsidRDefault="001D1193" w:rsidP="0039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93" w:rsidRDefault="001D1193" w:rsidP="00394E20">
      <w:pPr>
        <w:spacing w:after="0" w:line="240" w:lineRule="auto"/>
      </w:pPr>
      <w:r>
        <w:separator/>
      </w:r>
    </w:p>
  </w:footnote>
  <w:footnote w:type="continuationSeparator" w:id="1">
    <w:p w:rsidR="001D1193" w:rsidRDefault="001D1193" w:rsidP="00394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41C"/>
    <w:multiLevelType w:val="hybridMultilevel"/>
    <w:tmpl w:val="277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5B0B"/>
    <w:multiLevelType w:val="hybridMultilevel"/>
    <w:tmpl w:val="E52C6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229DA"/>
    <w:multiLevelType w:val="hybridMultilevel"/>
    <w:tmpl w:val="8CBC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727CF"/>
    <w:multiLevelType w:val="hybridMultilevel"/>
    <w:tmpl w:val="C1882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8D5805"/>
    <w:multiLevelType w:val="hybridMultilevel"/>
    <w:tmpl w:val="F9EA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DC9"/>
    <w:rsid w:val="00060E4E"/>
    <w:rsid w:val="0007493F"/>
    <w:rsid w:val="000A62F1"/>
    <w:rsid w:val="000B52D8"/>
    <w:rsid w:val="000C6571"/>
    <w:rsid w:val="000E77A0"/>
    <w:rsid w:val="00143B9D"/>
    <w:rsid w:val="001A5C2A"/>
    <w:rsid w:val="001D1193"/>
    <w:rsid w:val="001F147E"/>
    <w:rsid w:val="00242198"/>
    <w:rsid w:val="002A2070"/>
    <w:rsid w:val="002D7ADD"/>
    <w:rsid w:val="00305E1A"/>
    <w:rsid w:val="003271D5"/>
    <w:rsid w:val="00336738"/>
    <w:rsid w:val="0034677B"/>
    <w:rsid w:val="00394E20"/>
    <w:rsid w:val="003C7E6D"/>
    <w:rsid w:val="00470D16"/>
    <w:rsid w:val="004E5D7A"/>
    <w:rsid w:val="00510535"/>
    <w:rsid w:val="00533D55"/>
    <w:rsid w:val="005611BD"/>
    <w:rsid w:val="005B25B3"/>
    <w:rsid w:val="005D7DC9"/>
    <w:rsid w:val="006B26B7"/>
    <w:rsid w:val="006D1BC3"/>
    <w:rsid w:val="00710161"/>
    <w:rsid w:val="007943E3"/>
    <w:rsid w:val="007C6DB5"/>
    <w:rsid w:val="007D4914"/>
    <w:rsid w:val="007D6CC1"/>
    <w:rsid w:val="00865742"/>
    <w:rsid w:val="00937E3F"/>
    <w:rsid w:val="00974B0C"/>
    <w:rsid w:val="009B38A8"/>
    <w:rsid w:val="009C363B"/>
    <w:rsid w:val="009E6407"/>
    <w:rsid w:val="00A9470E"/>
    <w:rsid w:val="00AB0127"/>
    <w:rsid w:val="00AC386D"/>
    <w:rsid w:val="00B21524"/>
    <w:rsid w:val="00B33463"/>
    <w:rsid w:val="00B45C06"/>
    <w:rsid w:val="00B71490"/>
    <w:rsid w:val="00C578AB"/>
    <w:rsid w:val="00CC13CF"/>
    <w:rsid w:val="00D37EDF"/>
    <w:rsid w:val="00D82B7F"/>
    <w:rsid w:val="00DF7503"/>
    <w:rsid w:val="00E468FC"/>
    <w:rsid w:val="00E73D0E"/>
    <w:rsid w:val="00EF4785"/>
    <w:rsid w:val="00F142F3"/>
    <w:rsid w:val="00F92E6F"/>
    <w:rsid w:val="00F96260"/>
    <w:rsid w:val="00FC3EDB"/>
    <w:rsid w:val="00FC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7DC9"/>
    <w:pPr>
      <w:shd w:val="clear" w:color="auto" w:fill="FFFFFF"/>
      <w:spacing w:before="120" w:after="0" w:line="221" w:lineRule="exact"/>
      <w:ind w:firstLine="340"/>
      <w:jc w:val="both"/>
    </w:pPr>
    <w:rPr>
      <w:rFonts w:ascii="Century Schoolbook" w:eastAsia="Arial Unicode MS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D7DC9"/>
    <w:rPr>
      <w:rFonts w:ascii="Century Schoolbook" w:eastAsia="Arial Unicode MS" w:hAnsi="Century Schoolbook" w:cs="Century Schoolbook"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5D7DC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D7DC9"/>
    <w:pPr>
      <w:shd w:val="clear" w:color="auto" w:fill="FFFFFF"/>
      <w:spacing w:after="0" w:line="221" w:lineRule="exact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5">
    <w:name w:val="Основной текст + Курсив"/>
    <w:uiPriority w:val="99"/>
    <w:rsid w:val="005D7DC9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7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D0E"/>
    <w:rPr>
      <w:rFonts w:ascii="Tahoma" w:hAnsi="Tahoma" w:cs="Tahoma"/>
      <w:sz w:val="16"/>
      <w:szCs w:val="16"/>
    </w:rPr>
  </w:style>
  <w:style w:type="character" w:customStyle="1" w:styleId="2">
    <w:name w:val="Подпись к картинке (2)"/>
    <w:basedOn w:val="a0"/>
    <w:link w:val="21"/>
    <w:uiPriority w:val="99"/>
    <w:rsid w:val="00E73D0E"/>
    <w:rPr>
      <w:b/>
      <w:bCs/>
      <w:sz w:val="16"/>
      <w:szCs w:val="16"/>
      <w:shd w:val="clear" w:color="auto" w:fill="FFFFFF"/>
    </w:rPr>
  </w:style>
  <w:style w:type="character" w:customStyle="1" w:styleId="20">
    <w:name w:val="Подпись к картинке (2) + Не полужирный"/>
    <w:basedOn w:val="2"/>
    <w:uiPriority w:val="99"/>
    <w:rsid w:val="00E73D0E"/>
  </w:style>
  <w:style w:type="character" w:customStyle="1" w:styleId="a8">
    <w:name w:val="Подпись к картинке"/>
    <w:basedOn w:val="a0"/>
    <w:link w:val="1"/>
    <w:uiPriority w:val="99"/>
    <w:rsid w:val="00E73D0E"/>
    <w:rPr>
      <w:sz w:val="16"/>
      <w:szCs w:val="16"/>
      <w:shd w:val="clear" w:color="auto" w:fill="FFFFFF"/>
    </w:rPr>
  </w:style>
  <w:style w:type="character" w:customStyle="1" w:styleId="Consolas">
    <w:name w:val="Подпись к картинке + Consolas"/>
    <w:aliases w:val="9 pt,Курсив,Основной текст + 13 pt,Полужирный,Основной текст (18) + Times New Roman,10 pt"/>
    <w:basedOn w:val="a8"/>
    <w:uiPriority w:val="99"/>
    <w:rsid w:val="00E73D0E"/>
    <w:rPr>
      <w:rFonts w:ascii="Consolas" w:hAnsi="Consolas" w:cs="Consolas"/>
      <w:i/>
      <w:iCs/>
      <w:sz w:val="18"/>
      <w:szCs w:val="18"/>
    </w:rPr>
  </w:style>
  <w:style w:type="paragraph" w:customStyle="1" w:styleId="21">
    <w:name w:val="Подпись к картинке (2)1"/>
    <w:basedOn w:val="a"/>
    <w:link w:val="2"/>
    <w:uiPriority w:val="99"/>
    <w:rsid w:val="00E73D0E"/>
    <w:pPr>
      <w:shd w:val="clear" w:color="auto" w:fill="FFFFFF"/>
      <w:spacing w:after="0" w:line="192" w:lineRule="exact"/>
    </w:pPr>
    <w:rPr>
      <w:b/>
      <w:bCs/>
      <w:sz w:val="16"/>
      <w:szCs w:val="16"/>
    </w:rPr>
  </w:style>
  <w:style w:type="paragraph" w:customStyle="1" w:styleId="1">
    <w:name w:val="Подпись к картинке1"/>
    <w:basedOn w:val="a"/>
    <w:link w:val="a8"/>
    <w:uiPriority w:val="99"/>
    <w:rsid w:val="00E73D0E"/>
    <w:pPr>
      <w:shd w:val="clear" w:color="auto" w:fill="FFFFFF"/>
      <w:spacing w:after="0" w:line="192" w:lineRule="exact"/>
      <w:jc w:val="both"/>
    </w:pPr>
    <w:rPr>
      <w:sz w:val="16"/>
      <w:szCs w:val="16"/>
    </w:rPr>
  </w:style>
  <w:style w:type="character" w:customStyle="1" w:styleId="9pt">
    <w:name w:val="Основной текст + 9 pt"/>
    <w:aliases w:val="Полужирный2,Курсив1"/>
    <w:uiPriority w:val="99"/>
    <w:rsid w:val="00D37ED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16">
    <w:name w:val="Основной текст (16)"/>
    <w:basedOn w:val="a0"/>
    <w:link w:val="161"/>
    <w:uiPriority w:val="99"/>
    <w:rsid w:val="00143B9D"/>
    <w:rPr>
      <w:rFonts w:ascii="Times New Roman" w:hAnsi="Times New Roman" w:cs="Times New Roman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43B9D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</w:rPr>
  </w:style>
  <w:style w:type="character" w:customStyle="1" w:styleId="17">
    <w:name w:val="Основной текст (17)"/>
    <w:basedOn w:val="a0"/>
    <w:link w:val="171"/>
    <w:uiPriority w:val="99"/>
    <w:rsid w:val="00143B9D"/>
    <w:rPr>
      <w:rFonts w:ascii="Times New Roman" w:hAnsi="Times New Roman" w:cs="Times New Roman"/>
      <w:shd w:val="clear" w:color="auto" w:fill="FFFFFF"/>
    </w:rPr>
  </w:style>
  <w:style w:type="character" w:customStyle="1" w:styleId="170">
    <w:name w:val="Основной текст (17) + Курсив"/>
    <w:basedOn w:val="17"/>
    <w:uiPriority w:val="99"/>
    <w:rsid w:val="00143B9D"/>
    <w:rPr>
      <w:i/>
      <w:iCs/>
    </w:rPr>
  </w:style>
  <w:style w:type="paragraph" w:customStyle="1" w:styleId="171">
    <w:name w:val="Основной текст (17)1"/>
    <w:basedOn w:val="a"/>
    <w:link w:val="17"/>
    <w:uiPriority w:val="99"/>
    <w:rsid w:val="00143B9D"/>
    <w:pPr>
      <w:shd w:val="clear" w:color="auto" w:fill="FFFFFF"/>
      <w:spacing w:after="0" w:line="221" w:lineRule="exact"/>
      <w:ind w:firstLine="340"/>
      <w:jc w:val="both"/>
    </w:pPr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1F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0">
    <w:name w:val="Основной текст (16) + Курсив"/>
    <w:basedOn w:val="16"/>
    <w:uiPriority w:val="99"/>
    <w:rsid w:val="007943E3"/>
    <w:rPr>
      <w:i/>
      <w:iCs/>
      <w:sz w:val="22"/>
      <w:szCs w:val="22"/>
    </w:rPr>
  </w:style>
  <w:style w:type="character" w:customStyle="1" w:styleId="aa">
    <w:name w:val="Основной текст + Полужирный"/>
    <w:uiPriority w:val="99"/>
    <w:rsid w:val="00710161"/>
    <w:rPr>
      <w:rFonts w:ascii="Times New Roman" w:hAnsi="Times New Roman" w:cs="Times New Roman"/>
      <w:b/>
      <w:bCs/>
      <w:sz w:val="18"/>
      <w:szCs w:val="18"/>
    </w:rPr>
  </w:style>
  <w:style w:type="character" w:customStyle="1" w:styleId="9">
    <w:name w:val="Основной текст (9) + Полужирный"/>
    <w:basedOn w:val="a0"/>
    <w:uiPriority w:val="99"/>
    <w:rsid w:val="00710161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uiPriority w:val="34"/>
    <w:qFormat/>
    <w:rsid w:val="005611BD"/>
    <w:pPr>
      <w:ind w:left="720"/>
      <w:contextualSpacing/>
    </w:pPr>
  </w:style>
  <w:style w:type="character" w:customStyle="1" w:styleId="10">
    <w:name w:val="Основной текст (10)"/>
    <w:basedOn w:val="a0"/>
    <w:link w:val="101"/>
    <w:uiPriority w:val="99"/>
    <w:rsid w:val="00060E4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011pt">
    <w:name w:val="Основной текст (10) + 11 pt"/>
    <w:basedOn w:val="10"/>
    <w:uiPriority w:val="99"/>
    <w:rsid w:val="00060E4E"/>
    <w:rPr>
      <w:noProof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rsid w:val="00060E4E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18">
    <w:name w:val="Основной текст (18)"/>
    <w:basedOn w:val="a0"/>
    <w:link w:val="181"/>
    <w:uiPriority w:val="99"/>
    <w:rsid w:val="00533D55"/>
    <w:rPr>
      <w:rFonts w:ascii="Georgia" w:hAnsi="Georgia" w:cs="Georgia"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533D55"/>
    <w:pPr>
      <w:shd w:val="clear" w:color="auto" w:fill="FFFFFF"/>
      <w:spacing w:before="60" w:after="0" w:line="187" w:lineRule="exact"/>
      <w:ind w:firstLine="340"/>
      <w:jc w:val="both"/>
    </w:pPr>
    <w:rPr>
      <w:rFonts w:ascii="Georgia" w:hAnsi="Georgia" w:cs="Georgia"/>
      <w:sz w:val="16"/>
      <w:szCs w:val="16"/>
    </w:rPr>
  </w:style>
  <w:style w:type="character" w:customStyle="1" w:styleId="90">
    <w:name w:val="Основной текст (9)"/>
    <w:basedOn w:val="a0"/>
    <w:link w:val="91"/>
    <w:uiPriority w:val="99"/>
    <w:rsid w:val="002D7A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2D7ADD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+ Курсив1"/>
    <w:uiPriority w:val="99"/>
    <w:rsid w:val="009B38A8"/>
    <w:rPr>
      <w:rFonts w:ascii="Times New Roman" w:hAnsi="Times New Roman" w:cs="Times New Roman"/>
      <w:i/>
      <w:iCs/>
      <w:sz w:val="18"/>
      <w:szCs w:val="18"/>
    </w:rPr>
  </w:style>
  <w:style w:type="character" w:customStyle="1" w:styleId="23">
    <w:name w:val="Основной текст (23)"/>
    <w:basedOn w:val="a0"/>
    <w:link w:val="231"/>
    <w:uiPriority w:val="99"/>
    <w:rsid w:val="0007493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6">
    <w:name w:val="Основной текст (26)"/>
    <w:basedOn w:val="a0"/>
    <w:link w:val="261"/>
    <w:uiPriority w:val="99"/>
    <w:rsid w:val="0007493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60">
    <w:name w:val="Основной текст (26) + Не курсив"/>
    <w:basedOn w:val="26"/>
    <w:uiPriority w:val="99"/>
    <w:rsid w:val="0007493F"/>
  </w:style>
  <w:style w:type="character" w:customStyle="1" w:styleId="262">
    <w:name w:val="Основной текст (26)2"/>
    <w:basedOn w:val="26"/>
    <w:uiPriority w:val="99"/>
    <w:rsid w:val="0007493F"/>
    <w:rPr>
      <w:lang w:val="en-US" w:eastAsia="en-US"/>
    </w:rPr>
  </w:style>
  <w:style w:type="paragraph" w:customStyle="1" w:styleId="231">
    <w:name w:val="Основной текст (23)1"/>
    <w:basedOn w:val="a"/>
    <w:link w:val="23"/>
    <w:uiPriority w:val="99"/>
    <w:rsid w:val="0007493F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61">
    <w:name w:val="Основной текст (26)1"/>
    <w:basedOn w:val="a"/>
    <w:link w:val="26"/>
    <w:uiPriority w:val="99"/>
    <w:rsid w:val="0007493F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1D44-84E6-4A16-9D11-263C235B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2012-10-15T21:12:00Z</cp:lastPrinted>
  <dcterms:created xsi:type="dcterms:W3CDTF">2010-10-17T15:39:00Z</dcterms:created>
  <dcterms:modified xsi:type="dcterms:W3CDTF">2012-10-15T21:14:00Z</dcterms:modified>
</cp:coreProperties>
</file>